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color w:val="000000" w:themeColor="text1"/>
          <w:sz w:val="32"/>
          <w:szCs w:val="32"/>
          <w14:textFill>
            <w14:solidFill>
              <w14:schemeClr w14:val="tx1"/>
            </w14:solidFill>
          </w14:textFill>
        </w:rPr>
      </w:pPr>
      <w:r>
        <w:rPr>
          <w:rFonts w:hint="eastAsia" w:ascii="黑体" w:hAnsi="华文中宋" w:eastAsia="黑体"/>
          <w:b/>
          <w:color w:val="000000" w:themeColor="text1"/>
          <w:sz w:val="32"/>
          <w:szCs w:val="36"/>
          <w14:textFill>
            <w14:solidFill>
              <w14:schemeClr w14:val="tx1"/>
            </w14:solidFill>
          </w14:textFill>
        </w:rPr>
        <w:t>电子商务专业人才培养方案</w:t>
      </w:r>
    </w:p>
    <w:p>
      <w:p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 xml:space="preserve">一、专业名称(专业代码) </w:t>
      </w:r>
    </w:p>
    <w:p>
      <w:pPr>
        <w:spacing w:line="360" w:lineRule="auto"/>
        <w:ind w:firstLine="480" w:firstLineChars="200"/>
        <w:rPr>
          <w:rFonts w:ascii="宋体" w:hAnsi="宋体" w:cs="Angsana New"/>
          <w:color w:val="000000" w:themeColor="text1"/>
          <w:sz w:val="24"/>
          <w:lang w:bidi="th-TH"/>
          <w14:textFill>
            <w14:solidFill>
              <w14:schemeClr w14:val="tx1"/>
            </w14:solidFill>
          </w14:textFill>
        </w:rPr>
      </w:pPr>
      <w:r>
        <w:rPr>
          <w:rFonts w:hint="eastAsia" w:ascii="宋体" w:hAnsi="宋体" w:cs="Angsana New"/>
          <w:color w:val="000000" w:themeColor="text1"/>
          <w:sz w:val="24"/>
          <w:lang w:bidi="th-TH"/>
          <w14:textFill>
            <w14:solidFill>
              <w14:schemeClr w14:val="tx1"/>
            </w14:solidFill>
          </w14:textFill>
        </w:rPr>
        <w:t>电子商务（</w:t>
      </w:r>
      <w:r>
        <w:rPr>
          <w:rFonts w:ascii="宋体" w:hAnsi="宋体" w:cs="Angsana New"/>
          <w:color w:val="000000" w:themeColor="text1"/>
          <w:sz w:val="24"/>
          <w:lang w:bidi="th-TH"/>
          <w14:textFill>
            <w14:solidFill>
              <w14:schemeClr w14:val="tx1"/>
            </w14:solidFill>
          </w14:textFill>
        </w:rPr>
        <w:t>530701</w:t>
      </w:r>
      <w:r>
        <w:rPr>
          <w:rFonts w:hint="eastAsia" w:ascii="宋体" w:hAnsi="宋体" w:cs="Angsana New"/>
          <w:color w:val="000000" w:themeColor="text1"/>
          <w:sz w:val="24"/>
          <w:lang w:bidi="th-TH"/>
          <w14:textFill>
            <w14:solidFill>
              <w14:schemeClr w14:val="tx1"/>
            </w14:solidFill>
          </w14:textFill>
        </w:rPr>
        <w:t>）</w:t>
      </w:r>
    </w:p>
    <w:p>
      <w:p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二、入学要求</w:t>
      </w:r>
    </w:p>
    <w:p>
      <w:pPr>
        <w:spacing w:line="360" w:lineRule="auto"/>
        <w:ind w:firstLine="480" w:firstLineChars="200"/>
        <w:rPr>
          <w:rFonts w:cs="Angsana New" w:asciiTheme="minorEastAsia" w:hAnsiTheme="minorEastAsia" w:eastAsiaTheme="minorEastAsia"/>
          <w:bCs/>
          <w:color w:val="000000" w:themeColor="text1"/>
          <w:sz w:val="24"/>
          <w:lang w:bidi="th-TH"/>
          <w14:textFill>
            <w14:solidFill>
              <w14:schemeClr w14:val="tx1"/>
            </w14:solidFill>
          </w14:textFill>
        </w:rPr>
      </w:pPr>
      <w:r>
        <w:rPr>
          <w:rFonts w:hint="eastAsia" w:cs="Angsana New" w:asciiTheme="minorEastAsia" w:hAnsiTheme="minorEastAsia" w:eastAsiaTheme="minorEastAsia"/>
          <w:bCs/>
          <w:color w:val="000000" w:themeColor="text1"/>
          <w:sz w:val="24"/>
          <w:lang w:bidi="th-TH"/>
          <w14:textFill>
            <w14:solidFill>
              <w14:schemeClr w14:val="tx1"/>
            </w14:solidFill>
          </w14:textFill>
        </w:rPr>
        <w:t>普通高中毕业生、中等职业学校毕业生、其他具有同等学力的学生。</w:t>
      </w:r>
    </w:p>
    <w:p>
      <w:pPr>
        <w:numPr>
          <w:ilvl w:val="0"/>
          <w:numId w:val="1"/>
        </w:num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基本修业年限</w:t>
      </w:r>
    </w:p>
    <w:p>
      <w:pPr>
        <w:spacing w:line="360" w:lineRule="auto"/>
        <w:ind w:firstLine="480" w:firstLineChars="200"/>
        <w:rPr>
          <w:rFonts w:cs="Angsana New" w:asciiTheme="minorEastAsia" w:hAnsiTheme="minorEastAsia" w:eastAsiaTheme="minorEastAsia"/>
          <w:bCs/>
          <w:color w:val="000000" w:themeColor="text1"/>
          <w:sz w:val="24"/>
          <w:lang w:bidi="th-TH"/>
          <w14:textFill>
            <w14:solidFill>
              <w14:schemeClr w14:val="tx1"/>
            </w14:solidFill>
          </w14:textFill>
        </w:rPr>
      </w:pPr>
      <w:r>
        <w:rPr>
          <w:rFonts w:hint="eastAsia" w:cs="Angsana New" w:asciiTheme="minorEastAsia" w:hAnsiTheme="minorEastAsia" w:eastAsiaTheme="minorEastAsia"/>
          <w:bCs/>
          <w:color w:val="000000" w:themeColor="text1"/>
          <w:sz w:val="24"/>
          <w:lang w:bidi="th-TH"/>
          <w14:textFill>
            <w14:solidFill>
              <w14:schemeClr w14:val="tx1"/>
            </w14:solidFill>
          </w14:textFill>
        </w:rPr>
        <w:t>三年制，专科</w:t>
      </w:r>
    </w:p>
    <w:p>
      <w:p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四、毕业要求</w:t>
      </w:r>
    </w:p>
    <w:p>
      <w:pPr>
        <w:spacing w:line="360" w:lineRule="auto"/>
        <w:ind w:firstLine="480" w:firstLineChars="200"/>
        <w:rPr>
          <w:rFonts w:cs="Angsana New" w:asciiTheme="minorEastAsia" w:hAnsi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1、本专业规定学生须修满</w:t>
      </w:r>
      <w:r>
        <w:rPr>
          <w:rFonts w:ascii="宋体" w:hAnsi="宋体" w:cs="Angsana New"/>
          <w:color w:val="000000" w:themeColor="text1"/>
          <w:sz w:val="24"/>
          <w:lang w:bidi="th-TH"/>
          <w14:textFill>
            <w14:solidFill>
              <w14:schemeClr w14:val="tx1"/>
            </w14:solidFill>
          </w14:textFill>
        </w:rPr>
        <w:t>1</w:t>
      </w:r>
      <w:r>
        <w:rPr>
          <w:rFonts w:hint="eastAsia" w:ascii="宋体" w:hAnsi="宋体" w:cs="Angsana New"/>
          <w:color w:val="000000" w:themeColor="text1"/>
          <w:sz w:val="24"/>
          <w:lang w:bidi="th-TH"/>
          <w14:textFill>
            <w14:solidFill>
              <w14:schemeClr w14:val="tx1"/>
            </w14:solidFill>
          </w14:textFill>
        </w:rPr>
        <w:t>50</w:t>
      </w:r>
      <w:r>
        <w:rPr>
          <w:rFonts w:hint="eastAsia" w:cs="Angsana New" w:asciiTheme="minorEastAsia" w:hAnsiTheme="minorEastAsia"/>
          <w:color w:val="000000" w:themeColor="text1"/>
          <w:sz w:val="24"/>
          <w:lang w:bidi="th-TH"/>
          <w14:textFill>
            <w14:solidFill>
              <w14:schemeClr w14:val="tx1"/>
            </w14:solidFill>
          </w14:textFill>
        </w:rPr>
        <w:t>学分，其中选修课程最低学分为</w:t>
      </w:r>
      <w:r>
        <w:rPr>
          <w:rFonts w:hint="eastAsia" w:ascii="宋体" w:hAnsi="宋体" w:cs="Angsana New"/>
          <w:color w:val="000000" w:themeColor="text1"/>
          <w:sz w:val="24"/>
          <w:lang w:bidi="th-TH"/>
          <w14:textFill>
            <w14:solidFill>
              <w14:schemeClr w14:val="tx1"/>
            </w14:solidFill>
          </w14:textFill>
        </w:rPr>
        <w:t>33</w:t>
      </w:r>
      <w:r>
        <w:rPr>
          <w:rFonts w:hint="eastAsia" w:cs="Angsana New" w:asciiTheme="minorEastAsia" w:hAnsiTheme="minorEastAsia"/>
          <w:color w:val="000000" w:themeColor="text1"/>
          <w:sz w:val="24"/>
          <w:lang w:bidi="th-TH"/>
          <w14:textFill>
            <w14:solidFill>
              <w14:schemeClr w14:val="tx1"/>
            </w14:solidFill>
          </w14:textFill>
        </w:rPr>
        <w:t>学分；</w:t>
      </w:r>
      <w:r>
        <w:rPr>
          <w:rFonts w:cs="Angsana New" w:asciiTheme="minorEastAsia" w:hAnsiTheme="minorEastAsia"/>
          <w:color w:val="000000" w:themeColor="text1"/>
          <w:sz w:val="24"/>
          <w:lang w:bidi="th-TH"/>
          <w14:textFill>
            <w14:solidFill>
              <w14:schemeClr w14:val="tx1"/>
            </w14:solidFill>
          </w14:textFill>
        </w:rPr>
        <w:t xml:space="preserve"> </w:t>
      </w:r>
    </w:p>
    <w:p>
      <w:pPr>
        <w:spacing w:line="360" w:lineRule="auto"/>
        <w:ind w:firstLine="480" w:firstLineChars="200"/>
        <w:rPr>
          <w:rFonts w:cs="Angsana New" w:asciiTheme="minorEastAsia" w:hAnsiTheme="minorEastAsia" w:eastAsia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2、</w:t>
      </w:r>
      <w:r>
        <w:rPr>
          <w:rFonts w:hint="eastAsia" w:cs="Angsana New" w:asciiTheme="minorEastAsia" w:hAnsiTheme="minorEastAsia"/>
          <w:color w:val="auto"/>
          <w:sz w:val="24"/>
          <w:lang w:bidi="th-TH"/>
        </w:rPr>
        <w:t>本专业规定学生须获得以下任一职业资格证书（或省级职业技能大赛二等奖及以上、</w:t>
      </w:r>
      <w:r>
        <w:rPr>
          <w:rFonts w:hint="eastAsia" w:asciiTheme="minorEastAsia" w:hAnsiTheme="minorEastAsia" w:eastAsiaTheme="minorEastAsia" w:cstheme="minorEastAsia"/>
          <w:color w:val="auto"/>
          <w:sz w:val="24"/>
        </w:rPr>
        <w:t>专项职业能力证书、从业资格证书或其它职业能力证明材料）</w:t>
      </w:r>
      <w:r>
        <w:rPr>
          <w:rFonts w:hint="eastAsia" w:asciiTheme="minorEastAsia" w:hAnsiTheme="minorEastAsia" w:eastAsiaTheme="minorEastAsia" w:cstheme="minorEastAsia"/>
          <w:color w:val="auto"/>
          <w:sz w:val="24"/>
          <w:lang w:eastAsia="zh-CN"/>
        </w:rPr>
        <w:t>。</w:t>
      </w:r>
    </w:p>
    <w:tbl>
      <w:tblPr>
        <w:tblStyle w:val="7"/>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127"/>
        <w:gridCol w:w="1111"/>
        <w:gridCol w:w="2226"/>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2" w:type="dxa"/>
            <w:vAlign w:val="center"/>
          </w:tcPr>
          <w:p>
            <w:pPr>
              <w:spacing w:line="36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序号</w:t>
            </w:r>
          </w:p>
        </w:tc>
        <w:tc>
          <w:tcPr>
            <w:tcW w:w="2127" w:type="dxa"/>
            <w:vAlign w:val="center"/>
          </w:tcPr>
          <w:p>
            <w:pPr>
              <w:spacing w:line="36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职业资格证书名称</w:t>
            </w:r>
          </w:p>
        </w:tc>
        <w:tc>
          <w:tcPr>
            <w:tcW w:w="1111" w:type="dxa"/>
          </w:tcPr>
          <w:p>
            <w:pPr>
              <w:spacing w:line="36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证书等级</w:t>
            </w:r>
          </w:p>
        </w:tc>
        <w:tc>
          <w:tcPr>
            <w:tcW w:w="2226" w:type="dxa"/>
            <w:vAlign w:val="center"/>
          </w:tcPr>
          <w:p>
            <w:pPr>
              <w:spacing w:line="36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发证机关</w:t>
            </w:r>
          </w:p>
        </w:tc>
        <w:tc>
          <w:tcPr>
            <w:tcW w:w="2764" w:type="dxa"/>
            <w:vAlign w:val="center"/>
          </w:tcPr>
          <w:p>
            <w:pPr>
              <w:spacing w:line="36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相应职业岗位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82" w:type="dxa"/>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2127" w:type="dxa"/>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网店运营推广1</w:t>
            </w:r>
            <w:r>
              <w:rPr>
                <w:rFonts w:ascii="宋体" w:hAnsi="宋体"/>
                <w:color w:val="000000" w:themeColor="text1"/>
                <w:sz w:val="21"/>
                <w:szCs w:val="21"/>
                <w:lang w:bidi="ar"/>
                <w14:textFill>
                  <w14:solidFill>
                    <w14:schemeClr w14:val="tx1"/>
                  </w14:solidFill>
                </w14:textFill>
              </w:rPr>
              <w:t>+x</w:t>
            </w:r>
            <w:r>
              <w:rPr>
                <w:rFonts w:hint="eastAsia" w:ascii="宋体" w:hAnsi="宋体"/>
                <w:color w:val="000000" w:themeColor="text1"/>
                <w:sz w:val="21"/>
                <w:szCs w:val="21"/>
                <w:lang w:bidi="ar"/>
                <w14:textFill>
                  <w14:solidFill>
                    <w14:schemeClr w14:val="tx1"/>
                  </w14:solidFill>
                </w14:textFill>
              </w:rPr>
              <w:t>证书</w:t>
            </w:r>
          </w:p>
        </w:tc>
        <w:tc>
          <w:tcPr>
            <w:tcW w:w="1111" w:type="dxa"/>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初级/中级</w:t>
            </w:r>
          </w:p>
        </w:tc>
        <w:tc>
          <w:tcPr>
            <w:tcW w:w="2226" w:type="dxa"/>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可以是政府部门，也可以是行业认可的其他证书</w:t>
            </w:r>
          </w:p>
        </w:tc>
        <w:tc>
          <w:tcPr>
            <w:tcW w:w="2764" w:type="dxa"/>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电子商务运营管理岗、网络客户服务岗等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82" w:type="dxa"/>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2127" w:type="dxa"/>
            <w:vAlign w:val="center"/>
          </w:tcPr>
          <w:p>
            <w:pPr>
              <w:spacing w:line="360" w:lineRule="auto"/>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电子商务数据分析1</w:t>
            </w:r>
            <w:r>
              <w:rPr>
                <w:rFonts w:ascii="宋体" w:hAnsi="宋体"/>
                <w:color w:val="000000" w:themeColor="text1"/>
                <w:sz w:val="21"/>
                <w:szCs w:val="21"/>
                <w:lang w:bidi="ar"/>
                <w14:textFill>
                  <w14:solidFill>
                    <w14:schemeClr w14:val="tx1"/>
                  </w14:solidFill>
                </w14:textFill>
              </w:rPr>
              <w:t>+x</w:t>
            </w:r>
            <w:r>
              <w:rPr>
                <w:rFonts w:hint="eastAsia" w:ascii="宋体" w:hAnsi="宋体"/>
                <w:color w:val="000000" w:themeColor="text1"/>
                <w:sz w:val="21"/>
                <w:szCs w:val="21"/>
                <w:lang w:bidi="ar"/>
                <w14:textFill>
                  <w14:solidFill>
                    <w14:schemeClr w14:val="tx1"/>
                  </w14:solidFill>
                </w14:textFill>
              </w:rPr>
              <w:t>证书</w:t>
            </w:r>
          </w:p>
        </w:tc>
        <w:tc>
          <w:tcPr>
            <w:tcW w:w="1111" w:type="dxa"/>
            <w:vAlign w:val="center"/>
          </w:tcPr>
          <w:p>
            <w:pPr>
              <w:spacing w:line="360" w:lineRule="auto"/>
              <w:jc w:val="center"/>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初级/中级</w:t>
            </w:r>
          </w:p>
        </w:tc>
        <w:tc>
          <w:tcPr>
            <w:tcW w:w="2226" w:type="dxa"/>
            <w:vAlign w:val="center"/>
          </w:tcPr>
          <w:p>
            <w:pPr>
              <w:spacing w:line="360" w:lineRule="auto"/>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可以是政府部门，也可以是行业认可的其他证书</w:t>
            </w:r>
          </w:p>
        </w:tc>
        <w:tc>
          <w:tcPr>
            <w:tcW w:w="2764" w:type="dxa"/>
            <w:vAlign w:val="center"/>
          </w:tcPr>
          <w:p>
            <w:pPr>
              <w:spacing w:line="360" w:lineRule="auto"/>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电子商务数字化营销岗等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82" w:type="dxa"/>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2127" w:type="dxa"/>
            <w:vAlign w:val="center"/>
          </w:tcPr>
          <w:p>
            <w:pPr>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流媒体运营师</w:t>
            </w:r>
          </w:p>
        </w:tc>
        <w:tc>
          <w:tcPr>
            <w:tcW w:w="1111" w:type="dxa"/>
          </w:tcPr>
          <w:p>
            <w:pPr>
              <w:rPr>
                <w:rFonts w:ascii="宋体" w:hAnsi="宋体"/>
                <w:color w:val="000000" w:themeColor="text1"/>
                <w:sz w:val="21"/>
                <w:szCs w:val="21"/>
                <w:lang w:bidi="ar"/>
                <w14:textFill>
                  <w14:solidFill>
                    <w14:schemeClr w14:val="tx1"/>
                  </w14:solidFill>
                </w14:textFill>
              </w:rPr>
            </w:pPr>
          </w:p>
          <w:p>
            <w:pPr>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中级/高级</w:t>
            </w:r>
          </w:p>
        </w:tc>
        <w:tc>
          <w:tcPr>
            <w:tcW w:w="2226" w:type="dxa"/>
            <w:vAlign w:val="center"/>
          </w:tcPr>
          <w:p>
            <w:pPr>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可以是政府部门，也可以是行业认可的其他证书</w:t>
            </w:r>
          </w:p>
        </w:tc>
        <w:tc>
          <w:tcPr>
            <w:tcW w:w="2764" w:type="dxa"/>
            <w:vAlign w:val="center"/>
          </w:tcPr>
          <w:p>
            <w:pPr>
              <w:spacing w:line="360" w:lineRule="auto"/>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新媒体运营岗等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10" w:type="dxa"/>
            <w:gridSpan w:val="5"/>
            <w:vAlign w:val="center"/>
          </w:tcPr>
          <w:p>
            <w:pPr>
              <w:spacing w:line="360" w:lineRule="auto"/>
              <w:jc w:val="center"/>
              <w:rPr>
                <w:rFonts w:ascii="宋体" w:hAnsi="宋体"/>
                <w:color w:val="000000" w:themeColor="text1"/>
                <w:sz w:val="21"/>
                <w:szCs w:val="21"/>
                <w:lang w:bidi="ar"/>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其他相关专业机构认证</w:t>
            </w:r>
          </w:p>
        </w:tc>
      </w:tr>
    </w:tbl>
    <w:p>
      <w:p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五、培养目标与人才规格</w:t>
      </w:r>
    </w:p>
    <w:p>
      <w:pPr>
        <w:adjustRightInd w:val="0"/>
        <w:snapToGrid w:val="0"/>
        <w:spacing w:line="360" w:lineRule="auto"/>
        <w:ind w:firstLine="480" w:firstLineChars="200"/>
        <w:rPr>
          <w:rFonts w:cs="Angsana New" w:asciiTheme="minorEastAsia" w:hAnsi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（一）培养目标</w:t>
      </w:r>
    </w:p>
    <w:p>
      <w:pPr>
        <w:adjustRightInd w:val="0"/>
        <w:snapToGrid w:val="0"/>
        <w:spacing w:line="360" w:lineRule="auto"/>
        <w:ind w:firstLine="480" w:firstLineChars="200"/>
        <w:rPr>
          <w:rFonts w:ascii="宋体" w:hAnsi="宋体" w:cs="Angsana New"/>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本专业培养德、智、体、美、劳全面发展，践行社会主义核心价值观，具有良好的职业道德、人文素养和创新精神，</w:t>
      </w:r>
      <w:r>
        <w:rPr>
          <w:rFonts w:hint="eastAsia" w:ascii="宋体" w:hAnsi="宋体" w:cs="Angsana New"/>
          <w:color w:val="000000" w:themeColor="text1"/>
          <w:sz w:val="24"/>
          <w:lang w:bidi="th-TH"/>
          <w14:textFill>
            <w14:solidFill>
              <w14:schemeClr w14:val="tx1"/>
            </w14:solidFill>
          </w14:textFill>
        </w:rPr>
        <w:t>掌握电子商务专业知识和技术技能，面向互联网企业</w:t>
      </w:r>
      <w:r>
        <w:rPr>
          <w:rFonts w:hint="eastAsia" w:cs="Angsana New" w:asciiTheme="minorEastAsia" w:hAnsiTheme="minorEastAsia"/>
          <w:color w:val="000000" w:themeColor="text1"/>
          <w:sz w:val="24"/>
          <w:lang w:bidi="th-TH"/>
          <w14:textFill>
            <w14:solidFill>
              <w14:schemeClr w14:val="tx1"/>
            </w14:solidFill>
          </w14:textFill>
        </w:rPr>
        <w:t>、电子商务公司、传统企业以及相关政府部门的信息网络中心，从事网络策划、网络推广、网店运营、新媒体运营、站点管理维护等方面工作</w:t>
      </w:r>
      <w:r>
        <w:rPr>
          <w:rFonts w:hint="eastAsia" w:ascii="宋体" w:hAnsi="宋体" w:cs="Angsana New"/>
          <w:color w:val="000000" w:themeColor="text1"/>
          <w:sz w:val="24"/>
          <w:lang w:bidi="th-TH"/>
          <w14:textFill>
            <w14:solidFill>
              <w14:schemeClr w14:val="tx1"/>
            </w14:solidFill>
          </w14:textFill>
        </w:rPr>
        <w:t>的</w:t>
      </w:r>
      <w:r>
        <w:rPr>
          <w:rFonts w:hint="eastAsia" w:cs="Angsana New" w:asciiTheme="minorEastAsia" w:hAnsiTheme="minorEastAsia"/>
          <w:color w:val="000000" w:themeColor="text1"/>
          <w:sz w:val="24"/>
          <w:lang w:bidi="th-TH"/>
          <w14:textFill>
            <w14:solidFill>
              <w14:schemeClr w14:val="tx1"/>
            </w14:solidFill>
          </w14:textFill>
        </w:rPr>
        <w:t>高素质技术技能人才</w:t>
      </w:r>
      <w:r>
        <w:rPr>
          <w:rFonts w:hint="eastAsia" w:ascii="宋体" w:hAnsi="宋体" w:cs="Angsana New"/>
          <w:color w:val="000000" w:themeColor="text1"/>
          <w:sz w:val="24"/>
          <w:lang w:bidi="th-TH"/>
          <w14:textFill>
            <w14:solidFill>
              <w14:schemeClr w14:val="tx1"/>
            </w14:solidFill>
          </w14:textFill>
        </w:rPr>
        <w:t>。</w:t>
      </w:r>
    </w:p>
    <w:p>
      <w:pPr>
        <w:adjustRightInd w:val="0"/>
        <w:snapToGrid w:val="0"/>
        <w:spacing w:line="360" w:lineRule="auto"/>
        <w:ind w:firstLine="480" w:firstLineChars="200"/>
        <w:rPr>
          <w:rFonts w:cs="Angsana New" w:asciiTheme="minorEastAsia" w:hAnsi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（二）人才规格</w:t>
      </w:r>
    </w:p>
    <w:tbl>
      <w:tblPr>
        <w:tblStyle w:val="7"/>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31"/>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restart"/>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素质</w:t>
            </w:r>
          </w:p>
        </w:tc>
        <w:tc>
          <w:tcPr>
            <w:tcW w:w="731" w:type="dxa"/>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思想政治素质</w:t>
            </w:r>
          </w:p>
        </w:tc>
        <w:tc>
          <w:tcPr>
            <w:tcW w:w="6928" w:type="dxa"/>
            <w:vAlign w:val="center"/>
          </w:tcPr>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热爱国家，拥护党的基本路线，坚持教育的社会主义方向，能够准确理解和把握社会主义核心价值观的深刻内涵和实践要求，具有正确的世界观、人生观、价值观，具有良好的职业道德和社会责任感。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74" w:type="dxa"/>
            <w:vMerge w:val="continue"/>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tc>
        <w:tc>
          <w:tcPr>
            <w:tcW w:w="731" w:type="dxa"/>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文化素质</w:t>
            </w:r>
          </w:p>
        </w:tc>
        <w:tc>
          <w:tcPr>
            <w:tcW w:w="6928" w:type="dxa"/>
            <w:vAlign w:val="center"/>
          </w:tcPr>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具有一定的人文和艺术修养；具有良好的人际沟通能力；具有开拓进取的健全人格；具有适应环境、善于调节的健康心理。具有社会交往、处理人际关系的基本能力。善于自学，同时关注本行业技术的新发展，不断更新知识；具有工匠精神、创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74" w:type="dxa"/>
            <w:vMerge w:val="continue"/>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tc>
        <w:tc>
          <w:tcPr>
            <w:tcW w:w="731" w:type="dxa"/>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职业素质</w:t>
            </w:r>
          </w:p>
        </w:tc>
        <w:tc>
          <w:tcPr>
            <w:tcW w:w="6928" w:type="dxa"/>
            <w:vAlign w:val="center"/>
          </w:tcPr>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具有合理的知识结构和一定的知识储备、不断更新知识和自我完善的能力；具有持续学习和终身学习的能力；掌握科学的学习方法，能够独立思考，有较强的观察能力和反应能力；具有良好的职业道德与职业操守；具备较强的组织观念和集体意识。熟练运用电子商务从业相关软件，具有电商网站整体策划和运营能力、网站页面设计与制作能力、网站美工处理、营销和推广、客户服务和客户关系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4" w:type="dxa"/>
            <w:vMerge w:val="continue"/>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tc>
        <w:tc>
          <w:tcPr>
            <w:tcW w:w="731" w:type="dxa"/>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身心素质</w:t>
            </w:r>
          </w:p>
        </w:tc>
        <w:tc>
          <w:tcPr>
            <w:tcW w:w="6928" w:type="dxa"/>
            <w:vAlign w:val="center"/>
          </w:tcPr>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具有坚强的意志力和自律能力，积极进取的健康心态；达到《国家学生体质健康标准》，具有健康的体魄、心理和健全的人格，养成良好的健身与卫生习惯，以及良好的行为习惯。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574" w:type="dxa"/>
            <w:vMerge w:val="restart"/>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知识</w:t>
            </w:r>
          </w:p>
        </w:tc>
        <w:tc>
          <w:tcPr>
            <w:tcW w:w="731" w:type="dxa"/>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通用知识</w:t>
            </w:r>
          </w:p>
        </w:tc>
        <w:tc>
          <w:tcPr>
            <w:tcW w:w="6928" w:type="dxa"/>
            <w:vAlign w:val="center"/>
          </w:tcPr>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掌握思想政治理论、科学文化基础知识和中华优秀传统文化知识。</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掌握计算机应用、网络技术的基本理论，电子商务的基本理论以及新技术、新业态、新模式、创新创业相关知识。</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掌握互联网资料查询、调研及撰写调研报告的方法。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574" w:type="dxa"/>
            <w:vMerge w:val="continue"/>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tc>
        <w:tc>
          <w:tcPr>
            <w:tcW w:w="731" w:type="dxa"/>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专业知识</w:t>
            </w:r>
          </w:p>
        </w:tc>
        <w:tc>
          <w:tcPr>
            <w:tcW w:w="6928" w:type="dxa"/>
            <w:vAlign w:val="center"/>
          </w:tcPr>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掌握市场分析、消费者行为分析及营销策划的方法。</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掌握商品拍摄、图形图像处理和网络文案写作的方法。</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掌握电子商务数据统计分析和报告撰写及客户服务管理相关知识。</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掌握主流电子商务平台的运营规则和推广方式，跨境电子商务平台和新媒体运营与管理的方法。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574" w:type="dxa"/>
            <w:vMerge w:val="restart"/>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能力</w:t>
            </w:r>
          </w:p>
        </w:tc>
        <w:tc>
          <w:tcPr>
            <w:tcW w:w="731" w:type="dxa"/>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通用能力</w:t>
            </w:r>
          </w:p>
        </w:tc>
        <w:tc>
          <w:tcPr>
            <w:tcW w:w="6928" w:type="dxa"/>
            <w:vAlign w:val="center"/>
          </w:tcPr>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具有探究学习、终身学习、分析问题和解决问题的能力。</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具有良好的语言、文字表达能力和沟通能力。</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具有一定的哲学、美学、伦理、计算、数据、交互、互联网思维能力。</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能够熟练应用办公软件，进行文档排版、方案演示、数据分析。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4" w:type="dxa"/>
            <w:vMerge w:val="continue"/>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p>
        </w:tc>
        <w:tc>
          <w:tcPr>
            <w:tcW w:w="731" w:type="dxa"/>
            <w:vAlign w:val="center"/>
          </w:tcPr>
          <w:p>
            <w:pPr>
              <w:widowControl/>
              <w:spacing w:line="36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专业技能</w:t>
            </w:r>
          </w:p>
        </w:tc>
        <w:tc>
          <w:tcPr>
            <w:tcW w:w="6928" w:type="dxa"/>
            <w:vAlign w:val="center"/>
          </w:tcPr>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能进行网络信息采集、筛选和编辑的能力，能够根据要求进行网站内容更新、策划与制作。</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能进行网店设计与装修的能力，能够根据产品页面需求，进行页面设计、布局、美化和制作。能根据网站(店)推广目标，选择合理的推广方式，进行策划、实施和效果评估与优化。</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能根据不同商品类型进行产品策划、分类管理。</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能根据运营目标采集电子商务平台数据，并依据店铺、产品和客户等各类数据，对其进行分析与预测。</w:t>
            </w:r>
          </w:p>
          <w:p>
            <w:pP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能正确进行网络营销策略，应对客户咨询、异议、处理客户投诉，进行客户个性化服务等。</w:t>
            </w:r>
          </w:p>
        </w:tc>
      </w:tr>
    </w:tbl>
    <w:p>
      <w:p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六、职业面向与岗位能力</w:t>
      </w:r>
    </w:p>
    <w:p>
      <w:pPr>
        <w:spacing w:line="360" w:lineRule="auto"/>
        <w:rPr>
          <w:rFonts w:cs="Angsana New" w:asciiTheme="minorEastAsia" w:hAnsiTheme="minorEastAsia" w:eastAsiaTheme="minorEastAsia"/>
          <w:bCs/>
          <w:color w:val="000000" w:themeColor="text1"/>
          <w:sz w:val="24"/>
          <w:lang w:bidi="th-TH"/>
          <w14:textFill>
            <w14:solidFill>
              <w14:schemeClr w14:val="tx1"/>
            </w14:solidFill>
          </w14:textFill>
        </w:rPr>
      </w:pPr>
      <w:r>
        <w:rPr>
          <w:rFonts w:hint="eastAsia" w:cs="Angsana New" w:asciiTheme="minorEastAsia" w:hAnsiTheme="minorEastAsia" w:eastAsiaTheme="minorEastAsia"/>
          <w:bCs/>
          <w:color w:val="000000" w:themeColor="text1"/>
          <w:sz w:val="24"/>
          <w:lang w:bidi="th-TH"/>
          <w14:textFill>
            <w14:solidFill>
              <w14:schemeClr w14:val="tx1"/>
            </w14:solidFill>
          </w14:textFill>
        </w:rPr>
        <w:t>（一）职业面向</w:t>
      </w:r>
    </w:p>
    <w:tbl>
      <w:tblPr>
        <w:tblStyle w:val="7"/>
        <w:tblW w:w="836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Layout w:type="fixed"/>
        <w:tblCellMar>
          <w:top w:w="0" w:type="dxa"/>
          <w:left w:w="0" w:type="dxa"/>
          <w:bottom w:w="0" w:type="dxa"/>
          <w:right w:w="0" w:type="dxa"/>
        </w:tblCellMar>
      </w:tblPr>
      <w:tblGrid>
        <w:gridCol w:w="1729"/>
        <w:gridCol w:w="1598"/>
        <w:gridCol w:w="1663"/>
        <w:gridCol w:w="1701"/>
        <w:gridCol w:w="167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0" w:type="dxa"/>
            <w:left w:w="0" w:type="dxa"/>
            <w:bottom w:w="0" w:type="dxa"/>
            <w:right w:w="0" w:type="dxa"/>
          </w:tblCellMar>
        </w:tblPrEx>
        <w:trPr>
          <w:trHeight w:val="428" w:hRule="atLeast"/>
          <w:jc w:val="center"/>
        </w:trPr>
        <w:tc>
          <w:tcPr>
            <w:tcW w:w="1729" w:type="dxa"/>
            <w:tcBorders>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所属专业大类</w:t>
            </w:r>
          </w:p>
        </w:tc>
        <w:tc>
          <w:tcPr>
            <w:tcW w:w="1598" w:type="dxa"/>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所属专业类</w:t>
            </w:r>
          </w:p>
        </w:tc>
        <w:tc>
          <w:tcPr>
            <w:tcW w:w="1663" w:type="dxa"/>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对应行业</w:t>
            </w:r>
          </w:p>
        </w:tc>
        <w:tc>
          <w:tcPr>
            <w:tcW w:w="1701" w:type="dxa"/>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主要职业类别</w:t>
            </w:r>
          </w:p>
        </w:tc>
        <w:tc>
          <w:tcPr>
            <w:tcW w:w="1671" w:type="dxa"/>
            <w:tcBorders>
              <w:left w:val="nil"/>
              <w:bottom w:val="single" w:color="auto" w:sz="6" w:space="0"/>
            </w:tcBorders>
            <w:shd w:val="clear" w:color="auto" w:fill="auto"/>
            <w:tcMar>
              <w:top w:w="0" w:type="dxa"/>
              <w:left w:w="105" w:type="dxa"/>
              <w:bottom w:w="0" w:type="dxa"/>
              <w:right w:w="105" w:type="dxa"/>
            </w:tcMar>
            <w:vAlign w:val="center"/>
          </w:tcPr>
          <w:p>
            <w:pPr>
              <w:adjustRightInd w:val="0"/>
              <w:snapToGrid w:val="0"/>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主要岗位类别</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0" w:type="dxa"/>
            <w:left w:w="0" w:type="dxa"/>
            <w:bottom w:w="0" w:type="dxa"/>
            <w:right w:w="0" w:type="dxa"/>
          </w:tblCellMar>
        </w:tblPrEx>
        <w:trPr>
          <w:trHeight w:val="1260" w:hRule="atLeast"/>
          <w:jc w:val="center"/>
        </w:trPr>
        <w:tc>
          <w:tcPr>
            <w:tcW w:w="1729" w:type="dxa"/>
            <w:tcBorders>
              <w:top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财经商贸大类（</w:t>
            </w:r>
            <w:r>
              <w:rPr>
                <w:rFonts w:ascii="宋体" w:hAnsi="宋体" w:cs="宋体"/>
                <w:bCs/>
                <w:color w:val="000000" w:themeColor="text1"/>
                <w:kern w:val="0"/>
                <w:szCs w:val="21"/>
                <w14:textFill>
                  <w14:solidFill>
                    <w14:schemeClr w14:val="tx1"/>
                  </w14:solidFill>
                </w14:textFill>
              </w:rPr>
              <w:t>53</w:t>
            </w:r>
            <w:r>
              <w:rPr>
                <w:rFonts w:hint="eastAsia" w:ascii="宋体" w:hAnsi="宋体" w:cs="宋体"/>
                <w:bCs/>
                <w:color w:val="000000" w:themeColor="text1"/>
                <w:kern w:val="0"/>
                <w:szCs w:val="21"/>
                <w14:textFill>
                  <w14:solidFill>
                    <w14:schemeClr w14:val="tx1"/>
                  </w14:solidFill>
                </w14:textFill>
              </w:rPr>
              <w:t>）</w:t>
            </w:r>
          </w:p>
        </w:tc>
        <w:tc>
          <w:tcPr>
            <w:tcW w:w="1598" w:type="dxa"/>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电子商务类（5</w:t>
            </w:r>
            <w:r>
              <w:rPr>
                <w:rFonts w:ascii="宋体" w:hAnsi="宋体" w:cs="宋体"/>
                <w:bCs/>
                <w:color w:val="000000" w:themeColor="text1"/>
                <w:kern w:val="0"/>
                <w:szCs w:val="21"/>
                <w14:textFill>
                  <w14:solidFill>
                    <w14:schemeClr w14:val="tx1"/>
                  </w14:solidFill>
                </w14:textFill>
              </w:rPr>
              <w:t>307</w:t>
            </w:r>
            <w:r>
              <w:rPr>
                <w:rFonts w:hint="eastAsia" w:ascii="宋体" w:hAnsi="宋体" w:cs="宋体"/>
                <w:bCs/>
                <w:color w:val="000000" w:themeColor="text1"/>
                <w:kern w:val="0"/>
                <w:szCs w:val="21"/>
                <w14:textFill>
                  <w14:solidFill>
                    <w14:schemeClr w14:val="tx1"/>
                  </w14:solidFill>
                </w14:textFill>
              </w:rPr>
              <w:t>）</w:t>
            </w:r>
          </w:p>
        </w:tc>
        <w:tc>
          <w:tcPr>
            <w:tcW w:w="1663" w:type="dxa"/>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互联网企业</w:t>
            </w:r>
          </w:p>
        </w:tc>
        <w:tc>
          <w:tcPr>
            <w:tcW w:w="1701" w:type="dxa"/>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电子商务师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数字化管理师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全媒体运营师</w:t>
            </w:r>
          </w:p>
        </w:tc>
        <w:tc>
          <w:tcPr>
            <w:tcW w:w="1671" w:type="dxa"/>
            <w:tcBorders>
              <w:top w:val="single" w:color="auto" w:sz="6" w:space="0"/>
              <w:left w:val="nil"/>
            </w:tcBorders>
            <w:shd w:val="clear" w:color="auto" w:fill="auto"/>
            <w:tcMar>
              <w:top w:w="0" w:type="dxa"/>
              <w:left w:w="105" w:type="dxa"/>
              <w:bottom w:w="0" w:type="dxa"/>
              <w:right w:w="105" w:type="dxa"/>
            </w:tcMar>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电商运营、客户服务、网站美工、新媒体运营</w:t>
            </w:r>
          </w:p>
        </w:tc>
      </w:tr>
    </w:tbl>
    <w:p>
      <w:pPr>
        <w:numPr>
          <w:ilvl w:val="0"/>
          <w:numId w:val="2"/>
        </w:numPr>
        <w:spacing w:line="360" w:lineRule="auto"/>
        <w:rPr>
          <w:rFonts w:cs="Angsana New" w:asciiTheme="minorEastAsia" w:hAnsiTheme="minorEastAsia" w:eastAsiaTheme="minorEastAsia"/>
          <w:bCs/>
          <w:color w:val="000000" w:themeColor="text1"/>
          <w:sz w:val="24"/>
          <w:lang w:bidi="th-TH"/>
          <w14:textFill>
            <w14:solidFill>
              <w14:schemeClr w14:val="tx1"/>
            </w14:solidFill>
          </w14:textFill>
        </w:rPr>
      </w:pPr>
      <w:r>
        <w:rPr>
          <w:rFonts w:hint="eastAsia" w:cs="Angsana New" w:asciiTheme="minorEastAsia" w:hAnsiTheme="minorEastAsia" w:eastAsiaTheme="minorEastAsia"/>
          <w:bCs/>
          <w:color w:val="000000" w:themeColor="text1"/>
          <w:sz w:val="24"/>
          <w:lang w:bidi="th-TH"/>
          <w14:textFill>
            <w14:solidFill>
              <w14:schemeClr w14:val="tx1"/>
            </w14:solidFill>
          </w14:textFill>
        </w:rPr>
        <w:t>岗位―任务―能力－课程</w:t>
      </w:r>
    </w:p>
    <w:tbl>
      <w:tblPr>
        <w:tblStyle w:val="7"/>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158"/>
        <w:gridCol w:w="1540"/>
        <w:gridCol w:w="345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9" w:type="dxa"/>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158"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核心岗位</w:t>
            </w:r>
          </w:p>
        </w:tc>
        <w:tc>
          <w:tcPr>
            <w:tcW w:w="1540"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典型工作任务</w:t>
            </w:r>
          </w:p>
        </w:tc>
        <w:tc>
          <w:tcPr>
            <w:tcW w:w="3458"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核心能力要求</w:t>
            </w:r>
          </w:p>
        </w:tc>
        <w:tc>
          <w:tcPr>
            <w:tcW w:w="1672"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相应核心课程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158" w:type="dxa"/>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电商</w:t>
            </w:r>
          </w:p>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平台客服</w:t>
            </w:r>
          </w:p>
        </w:tc>
        <w:tc>
          <w:tcPr>
            <w:tcW w:w="1540" w:type="dxa"/>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售前客服</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售后客服</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客户关系维护</w:t>
            </w:r>
          </w:p>
        </w:tc>
        <w:tc>
          <w:tcPr>
            <w:tcW w:w="3458" w:type="dxa"/>
            <w:vAlign w:val="center"/>
          </w:tcPr>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1.熟悉电商运营流程</w:t>
            </w:r>
            <w:r>
              <w:rPr>
                <w:rFonts w:hint="eastAsia" w:ascii="宋体" w:hAnsi="宋体" w:cs="宋体"/>
                <w:bCs/>
                <w:color w:val="000000" w:themeColor="text1"/>
                <w:kern w:val="0"/>
                <w:szCs w:val="21"/>
                <w:lang w:eastAsia="zh-CN"/>
                <w14:textFill>
                  <w14:solidFill>
                    <w14:schemeClr w14:val="tx1"/>
                  </w14:solidFill>
                </w14:textFill>
              </w:rPr>
              <w:t>；</w:t>
            </w:r>
          </w:p>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2.能使用客户交流工具、发布企业产品信息、掌握客户交流技巧、解决问题的方法</w:t>
            </w:r>
            <w:r>
              <w:rPr>
                <w:rFonts w:hint="eastAsia" w:ascii="宋体" w:hAnsi="宋体" w:cs="宋体"/>
                <w:bCs/>
                <w:color w:val="000000" w:themeColor="text1"/>
                <w:kern w:val="0"/>
                <w:szCs w:val="21"/>
                <w:lang w:eastAsia="zh-CN"/>
                <w14:textFill>
                  <w14:solidFill>
                    <w14:schemeClr w14:val="tx1"/>
                  </w14:solidFill>
                </w14:textFill>
              </w:rPr>
              <w:t>；</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3.客户关系维护策略的实施与改进。</w:t>
            </w:r>
          </w:p>
        </w:tc>
        <w:tc>
          <w:tcPr>
            <w:tcW w:w="1672" w:type="dxa"/>
            <w:vAlign w:val="center"/>
          </w:tcPr>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电商运营</w:t>
            </w:r>
            <w:r>
              <w:rPr>
                <w:rFonts w:hint="eastAsia" w:ascii="宋体" w:hAnsi="宋体" w:cs="宋体"/>
                <w:bCs/>
                <w:color w:val="000000" w:themeColor="text1"/>
                <w:kern w:val="0"/>
                <w:szCs w:val="21"/>
                <w:lang w:eastAsia="zh-CN"/>
                <w14:textFill>
                  <w14:solidFill>
                    <w14:schemeClr w14:val="tx1"/>
                  </w14:solidFill>
                </w14:textFill>
              </w:rPr>
              <w:t>》、</w:t>
            </w:r>
          </w:p>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跨境电子商务实务</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移动电子商务实务</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客户关系管理</w:t>
            </w:r>
            <w:r>
              <w:rPr>
                <w:rFonts w:hint="eastAsia" w:ascii="宋体" w:hAnsi="宋体" w:cs="宋体"/>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15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美工</w:t>
            </w:r>
          </w:p>
        </w:tc>
        <w:tc>
          <w:tcPr>
            <w:tcW w:w="154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美工</w:t>
            </w:r>
          </w:p>
        </w:tc>
        <w:tc>
          <w:tcPr>
            <w:tcW w:w="3458" w:type="dxa"/>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1.熟悉图片处理相关软件；具备图片处理能力，提高用户关注度；</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2.具备网店设计与装修的能力，能够根据产品页面需求，进行页面设计、布局、美化和制作。</w:t>
            </w:r>
          </w:p>
        </w:tc>
        <w:tc>
          <w:tcPr>
            <w:tcW w:w="1672" w:type="dxa"/>
            <w:vAlign w:val="center"/>
          </w:tcPr>
          <w:p>
            <w:pPr>
              <w:jc w:val="left"/>
              <w:rPr>
                <w:rFonts w:hint="default"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新媒体运营</w:t>
            </w:r>
            <w:r>
              <w:rPr>
                <w:rFonts w:hint="eastAsia" w:ascii="宋体" w:hAnsi="宋体" w:cs="宋体"/>
                <w:bCs/>
                <w:color w:val="000000" w:themeColor="text1"/>
                <w:kern w:val="0"/>
                <w:szCs w:val="21"/>
                <w:lang w:eastAsia="zh-CN"/>
                <w14:textFill>
                  <w14:solidFill>
                    <w14:schemeClr w14:val="tx1"/>
                  </w14:solidFill>
                </w14:textFill>
              </w:rPr>
              <w:t>》、</w:t>
            </w:r>
          </w:p>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互联网营销策划实务</w:t>
            </w:r>
            <w:r>
              <w:rPr>
                <w:rFonts w:hint="eastAsia" w:ascii="宋体" w:hAnsi="宋体" w:cs="宋体"/>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15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视频剪辑</w:t>
            </w:r>
          </w:p>
        </w:tc>
        <w:tc>
          <w:tcPr>
            <w:tcW w:w="154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视频剪辑</w:t>
            </w:r>
          </w:p>
        </w:tc>
        <w:tc>
          <w:tcPr>
            <w:tcW w:w="3458" w:type="dxa"/>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1.负责视频拍摄项目前期策划和对接；</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2.参与商品视频文案、视频脚本的撰写及商品跟拍；</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3.根据拍摄内容，完成商品视频后期剪辑和制作。</w:t>
            </w:r>
          </w:p>
        </w:tc>
        <w:tc>
          <w:tcPr>
            <w:tcW w:w="1672" w:type="dxa"/>
            <w:vAlign w:val="center"/>
          </w:tcPr>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新媒体运营</w:t>
            </w:r>
            <w:r>
              <w:rPr>
                <w:rFonts w:hint="eastAsia" w:ascii="宋体" w:hAnsi="宋体" w:cs="宋体"/>
                <w:bCs/>
                <w:color w:val="000000" w:themeColor="text1"/>
                <w:kern w:val="0"/>
                <w:szCs w:val="21"/>
                <w:lang w:eastAsia="zh-CN"/>
                <w14:textFill>
                  <w14:solidFill>
                    <w14:schemeClr w14:val="tx1"/>
                  </w14:solidFill>
                </w14:textFill>
              </w:rPr>
              <w:t>》、</w:t>
            </w:r>
          </w:p>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互联网营销策划实务</w:t>
            </w:r>
            <w:r>
              <w:rPr>
                <w:rFonts w:hint="eastAsia" w:ascii="宋体" w:hAnsi="宋体" w:cs="宋体"/>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p>
        </w:tc>
        <w:tc>
          <w:tcPr>
            <w:tcW w:w="115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新媒体营销</w:t>
            </w:r>
          </w:p>
        </w:tc>
        <w:tc>
          <w:tcPr>
            <w:tcW w:w="1540" w:type="dxa"/>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内容编辑</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新媒体营销</w:t>
            </w:r>
          </w:p>
        </w:tc>
        <w:tc>
          <w:tcPr>
            <w:tcW w:w="3458" w:type="dxa"/>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1.了解新媒体图片处理方式 ；</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2.掌握新媒体云文字设计方法及文字排版技术；</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3.了解新媒体表单结构与实际应用，了解H5的定义及传播诱因；掌握新媒体H5的设计方法；</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4.掌握新媒体开发处理技术；掌握新媒体音频下载方式与制作方法；5.掌握新媒体音频格式转换方法；</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6.掌握模拟社交平台对话的应用方式；</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7.掌握二维码生成与美化方法。</w:t>
            </w:r>
          </w:p>
        </w:tc>
        <w:tc>
          <w:tcPr>
            <w:tcW w:w="1672" w:type="dxa"/>
            <w:vAlign w:val="center"/>
          </w:tcPr>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新媒体运营</w:t>
            </w:r>
            <w:r>
              <w:rPr>
                <w:rFonts w:hint="eastAsia" w:ascii="宋体" w:hAnsi="宋体" w:cs="宋体"/>
                <w:bCs/>
                <w:color w:val="000000" w:themeColor="text1"/>
                <w:kern w:val="0"/>
                <w:szCs w:val="21"/>
                <w:lang w:eastAsia="zh-CN"/>
                <w14:textFill>
                  <w14:solidFill>
                    <w14:schemeClr w14:val="tx1"/>
                  </w14:solidFill>
                </w14:textFill>
              </w:rPr>
              <w:t>》、</w:t>
            </w:r>
          </w:p>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互联网营销策划实务</w:t>
            </w:r>
            <w:r>
              <w:rPr>
                <w:rFonts w:hint="eastAsia" w:ascii="宋体" w:hAnsi="宋体" w:cs="宋体"/>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3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15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数据分析专员</w:t>
            </w:r>
          </w:p>
        </w:tc>
        <w:tc>
          <w:tcPr>
            <w:tcW w:w="154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数据采集</w:t>
            </w:r>
          </w:p>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制作分析报告</w:t>
            </w:r>
          </w:p>
        </w:tc>
        <w:tc>
          <w:tcPr>
            <w:tcW w:w="3458" w:type="dxa"/>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1.具有数据分析能力；</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2.具有对数据处理能力。</w:t>
            </w:r>
          </w:p>
        </w:tc>
        <w:tc>
          <w:tcPr>
            <w:tcW w:w="1672" w:type="dxa"/>
            <w:vAlign w:val="center"/>
          </w:tcPr>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移动电子商务实务</w:t>
            </w:r>
            <w:r>
              <w:rPr>
                <w:rFonts w:hint="eastAsia" w:ascii="宋体" w:hAnsi="宋体" w:cs="宋体"/>
                <w:bCs/>
                <w:color w:val="000000" w:themeColor="text1"/>
                <w:kern w:val="0"/>
                <w:szCs w:val="21"/>
                <w:lang w:eastAsia="zh-CN"/>
                <w14:textFill>
                  <w14:solidFill>
                    <w14:schemeClr w14:val="tx1"/>
                  </w14:solidFill>
                </w14:textFill>
              </w:rPr>
              <w:t>》、</w:t>
            </w:r>
          </w:p>
          <w:p>
            <w:pPr>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商务数据分析与应用</w:t>
            </w:r>
            <w:r>
              <w:rPr>
                <w:rFonts w:hint="eastAsia" w:ascii="宋体" w:hAnsi="宋体" w:cs="宋体"/>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115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电商</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运营</w:t>
            </w:r>
          </w:p>
        </w:tc>
        <w:tc>
          <w:tcPr>
            <w:tcW w:w="1540" w:type="dxa"/>
            <w:vAlign w:val="center"/>
          </w:tcPr>
          <w:p>
            <w:pPr>
              <w:pStyle w:val="12"/>
              <w:ind w:firstLine="0" w:firstLineChars="0"/>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网店日常运作</w:t>
            </w:r>
          </w:p>
          <w:p>
            <w:pPr>
              <w:pStyle w:val="12"/>
              <w:ind w:firstLine="0" w:firstLineChars="0"/>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店铺管理</w:t>
            </w:r>
          </w:p>
          <w:p>
            <w:pPr>
              <w:pStyle w:val="12"/>
              <w:ind w:firstLine="0" w:firstLineChars="0"/>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商品发布</w:t>
            </w:r>
          </w:p>
        </w:tc>
        <w:tc>
          <w:tcPr>
            <w:tcW w:w="3458" w:type="dxa"/>
            <w:vAlign w:val="center"/>
          </w:tcPr>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1.企业电子商务整体规划、建设；</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2.具备网店运营能力；</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3.具有整合营销策划及经营能力；</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3.具有活动策划能力；</w:t>
            </w:r>
          </w:p>
          <w:p>
            <w:pP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4.具备一定的创意能力。</w:t>
            </w:r>
          </w:p>
        </w:tc>
        <w:tc>
          <w:tcPr>
            <w:tcW w:w="1672" w:type="dxa"/>
            <w:vAlign w:val="center"/>
          </w:tcPr>
          <w:p>
            <w:pPr>
              <w:pStyle w:val="12"/>
              <w:ind w:firstLine="0" w:firstLineChars="0"/>
              <w:jc w:val="left"/>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电商运营</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移动电子商务实务</w:t>
            </w:r>
            <w:r>
              <w:rPr>
                <w:rFonts w:hint="eastAsia" w:ascii="宋体" w:hAnsi="宋体" w:cs="宋体"/>
                <w:bCs/>
                <w:color w:val="000000" w:themeColor="text1"/>
                <w:kern w:val="0"/>
                <w:sz w:val="21"/>
                <w:szCs w:val="21"/>
                <w:lang w:eastAsia="zh-CN"/>
                <w14:textFill>
                  <w14:solidFill>
                    <w14:schemeClr w14:val="tx1"/>
                  </w14:solidFill>
                </w14:textFill>
              </w:rPr>
              <w:t>》、</w:t>
            </w:r>
          </w:p>
          <w:p>
            <w:pPr>
              <w:pStyle w:val="12"/>
              <w:ind w:firstLine="0" w:firstLineChars="0"/>
              <w:jc w:val="left"/>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商务数据分析与应用</w:t>
            </w:r>
            <w:r>
              <w:rPr>
                <w:rFonts w:hint="eastAsia" w:ascii="宋体" w:hAnsi="宋体" w:cs="宋体"/>
                <w:bCs/>
                <w:color w:val="000000" w:themeColor="text1"/>
                <w:kern w:val="0"/>
                <w:sz w:val="21"/>
                <w:szCs w:val="21"/>
                <w:lang w:eastAsia="zh-CN"/>
                <w14:textFill>
                  <w14:solidFill>
                    <w14:schemeClr w14:val="tx1"/>
                  </w14:solidFill>
                </w14:textFill>
              </w:rPr>
              <w:t>》。</w:t>
            </w:r>
          </w:p>
        </w:tc>
      </w:tr>
    </w:tbl>
    <w:p>
      <w:pPr>
        <w:spacing w:line="360" w:lineRule="auto"/>
        <w:rPr>
          <w:rFonts w:cs="Angsana New" w:asciiTheme="minorEastAsia" w:hAnsiTheme="minorEastAsia" w:eastAsiaTheme="minorEastAsia"/>
          <w:bCs/>
          <w:color w:val="000000" w:themeColor="text1"/>
          <w:sz w:val="24"/>
          <w:lang w:bidi="th-TH"/>
          <w14:textFill>
            <w14:solidFill>
              <w14:schemeClr w14:val="tx1"/>
            </w14:solidFill>
          </w14:textFill>
        </w:rPr>
      </w:pPr>
    </w:p>
    <w:p>
      <w:p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七、课程设置与模式构建</w:t>
      </w:r>
    </w:p>
    <w:p>
      <w:pPr>
        <w:spacing w:line="360" w:lineRule="auto"/>
        <w:ind w:firstLine="470" w:firstLineChars="196"/>
        <w:rPr>
          <w:rFonts w:cs="Angsana New" w:asciiTheme="minorEastAsia" w:hAnsi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（一）学分、学时分配</w:t>
      </w:r>
    </w:p>
    <w:p>
      <w:pPr>
        <w:spacing w:line="360" w:lineRule="auto"/>
        <w:ind w:firstLine="480" w:firstLineChars="200"/>
        <w:rPr>
          <w:rFonts w:ascii="宋体" w:hAnsi="宋体" w:cs="Angsana New"/>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1、本专业设定总学分为</w:t>
      </w:r>
      <w:r>
        <w:rPr>
          <w:rFonts w:hint="eastAsia" w:ascii="宋体" w:hAnsi="宋体" w:cs="Angsana New"/>
          <w:color w:val="000000" w:themeColor="text1"/>
          <w:sz w:val="24"/>
          <w:lang w:bidi="th-TH"/>
          <w14:textFill>
            <w14:solidFill>
              <w14:schemeClr w14:val="tx1"/>
            </w14:solidFill>
          </w14:textFill>
        </w:rPr>
        <w:t>150</w:t>
      </w:r>
      <w:r>
        <w:rPr>
          <w:rFonts w:hint="eastAsia" w:cs="Angsana New" w:asciiTheme="minorEastAsia" w:hAnsiTheme="minorEastAsia"/>
          <w:color w:val="000000" w:themeColor="text1"/>
          <w:sz w:val="24"/>
          <w:lang w:bidi="th-TH"/>
          <w14:textFill>
            <w14:solidFill>
              <w14:schemeClr w14:val="tx1"/>
            </w14:solidFill>
          </w14:textFill>
        </w:rPr>
        <w:t>分，其中必修课程学分为</w:t>
      </w:r>
      <w:r>
        <w:rPr>
          <w:rFonts w:ascii="宋体" w:hAnsi="宋体" w:cs="Angsana New"/>
          <w:color w:val="000000" w:themeColor="text1"/>
          <w:sz w:val="24"/>
          <w:lang w:bidi="th-TH"/>
          <w14:textFill>
            <w14:solidFill>
              <w14:schemeClr w14:val="tx1"/>
            </w14:solidFill>
          </w14:textFill>
        </w:rPr>
        <w:t>1</w:t>
      </w:r>
      <w:r>
        <w:rPr>
          <w:rFonts w:hint="eastAsia" w:ascii="宋体" w:hAnsi="宋体" w:cs="Angsana New"/>
          <w:color w:val="000000" w:themeColor="text1"/>
          <w:sz w:val="24"/>
          <w:lang w:bidi="th-TH"/>
          <w14:textFill>
            <w14:solidFill>
              <w14:schemeClr w14:val="tx1"/>
            </w14:solidFill>
          </w14:textFill>
        </w:rPr>
        <w:t>17学分，选修课程学分为33学分。</w:t>
      </w:r>
    </w:p>
    <w:p>
      <w:pPr>
        <w:spacing w:line="360" w:lineRule="auto"/>
        <w:ind w:firstLine="480" w:firstLineChars="200"/>
        <w:rPr>
          <w:rFonts w:cs="Angsana New" w:asciiTheme="minorEastAsia" w:hAnsi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2、本专业设定总学时为</w:t>
      </w:r>
      <w:r>
        <w:rPr>
          <w:rFonts w:hint="eastAsia" w:ascii="宋体" w:hAnsi="宋体" w:cs="Angsana New"/>
          <w:color w:val="000000" w:themeColor="text1"/>
          <w:sz w:val="24"/>
          <w:lang w:bidi="th-TH"/>
          <w14:textFill>
            <w14:solidFill>
              <w14:schemeClr w14:val="tx1"/>
            </w14:solidFill>
          </w14:textFill>
        </w:rPr>
        <w:t>2412</w:t>
      </w:r>
      <w:r>
        <w:rPr>
          <w:rFonts w:hint="eastAsia" w:cs="Angsana New" w:asciiTheme="minorEastAsia" w:hAnsiTheme="minorEastAsia"/>
          <w:color w:val="000000" w:themeColor="text1"/>
          <w:sz w:val="24"/>
          <w:lang w:bidi="th-TH"/>
          <w14:textFill>
            <w14:solidFill>
              <w14:schemeClr w14:val="tx1"/>
            </w14:solidFill>
          </w14:textFill>
        </w:rPr>
        <w:t>学时，其中选修课</w:t>
      </w:r>
      <w:r>
        <w:rPr>
          <w:rFonts w:hint="eastAsia" w:ascii="宋体" w:hAnsi="宋体" w:cs="Angsana New"/>
          <w:color w:val="000000" w:themeColor="text1"/>
          <w:sz w:val="24"/>
          <w:lang w:bidi="th-TH"/>
          <w14:textFill>
            <w14:solidFill>
              <w14:schemeClr w14:val="tx1"/>
            </w14:solidFill>
          </w14:textFill>
        </w:rPr>
        <w:t>464学时，选修课</w:t>
      </w:r>
      <w:r>
        <w:rPr>
          <w:rFonts w:hint="eastAsia" w:cs="Angsana New" w:asciiTheme="minorEastAsia" w:hAnsiTheme="minorEastAsia"/>
          <w:color w:val="000000" w:themeColor="text1"/>
          <w:sz w:val="24"/>
          <w:lang w:bidi="th-TH"/>
          <w14:textFill>
            <w14:solidFill>
              <w14:schemeClr w14:val="tx1"/>
            </w14:solidFill>
          </w14:textFill>
        </w:rPr>
        <w:t>教学时数占总学时的比例为</w:t>
      </w:r>
      <w:r>
        <w:rPr>
          <w:rFonts w:hint="eastAsia" w:ascii="宋体" w:hAnsi="宋体" w:cs="Angsana New"/>
          <w:color w:val="000000" w:themeColor="text1"/>
          <w:sz w:val="24"/>
          <w:lang w:bidi="th-TH"/>
          <w14:textFill>
            <w14:solidFill>
              <w14:schemeClr w14:val="tx1"/>
            </w14:solidFill>
          </w14:textFill>
        </w:rPr>
        <w:t>19.23%。</w:t>
      </w:r>
      <w:r>
        <w:rPr>
          <w:rFonts w:hint="eastAsia" w:cs="Angsana New" w:asciiTheme="minorEastAsia" w:hAnsiTheme="minorEastAsia"/>
          <w:color w:val="000000" w:themeColor="text1"/>
          <w:sz w:val="24"/>
          <w:lang w:bidi="th-TH"/>
          <w14:textFill>
            <w14:solidFill>
              <w14:schemeClr w14:val="tx1"/>
            </w14:solidFill>
          </w14:textFill>
        </w:rPr>
        <w:t>实践教学</w:t>
      </w:r>
      <w:r>
        <w:rPr>
          <w:rFonts w:hint="eastAsia" w:ascii="宋体" w:hAnsi="宋体" w:cs="Angsana New"/>
          <w:color w:val="000000" w:themeColor="text1"/>
          <w:sz w:val="24"/>
          <w:lang w:bidi="th-TH"/>
          <w14:textFill>
            <w14:solidFill>
              <w14:schemeClr w14:val="tx1"/>
            </w14:solidFill>
          </w14:textFill>
        </w:rPr>
        <w:t>1340</w:t>
      </w:r>
      <w:r>
        <w:rPr>
          <w:rFonts w:hint="eastAsia" w:cs="Angsana New" w:asciiTheme="minorEastAsia" w:hAnsiTheme="minorEastAsia"/>
          <w:color w:val="000000" w:themeColor="text1"/>
          <w:sz w:val="24"/>
          <w:lang w:bidi="th-TH"/>
          <w14:textFill>
            <w14:solidFill>
              <w14:schemeClr w14:val="tx1"/>
            </w14:solidFill>
          </w14:textFill>
        </w:rPr>
        <w:t>学时，实践教学学时占总学时比例为</w:t>
      </w:r>
      <w:r>
        <w:rPr>
          <w:rFonts w:hint="eastAsia" w:ascii="宋体" w:hAnsi="宋体" w:cs="Angsana New"/>
          <w:color w:val="000000" w:themeColor="text1"/>
          <w:sz w:val="24"/>
          <w:lang w:bidi="th-TH"/>
          <w14:textFill>
            <w14:solidFill>
              <w14:schemeClr w14:val="tx1"/>
            </w14:solidFill>
          </w14:textFill>
        </w:rPr>
        <w:t>55.56%。</w:t>
      </w:r>
      <w:bookmarkStart w:id="1" w:name="_GoBack"/>
      <w:bookmarkEnd w:id="1"/>
    </w:p>
    <w:p>
      <w:pPr>
        <w:spacing w:line="360" w:lineRule="auto"/>
        <w:ind w:firstLine="470" w:firstLineChars="196"/>
        <w:rPr>
          <w:rFonts w:cs="Angsana New" w:asciiTheme="minorEastAsia" w:hAnsi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（二）课程模块比例分配</w:t>
      </w:r>
    </w:p>
    <w:tbl>
      <w:tblPr>
        <w:tblStyle w:val="7"/>
        <w:tblW w:w="7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909"/>
        <w:gridCol w:w="1418"/>
        <w:gridCol w:w="149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tcBorders>
              <w:top w:val="single" w:color="auto" w:sz="4" w:space="0"/>
              <w:left w:val="single" w:color="auto" w:sz="4" w:space="0"/>
              <w:bottom w:val="nil"/>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课程模块</w:t>
            </w:r>
          </w:p>
        </w:tc>
        <w:tc>
          <w:tcPr>
            <w:tcW w:w="1909" w:type="dxa"/>
            <w:tcBorders>
              <w:top w:val="single" w:color="auto" w:sz="4" w:space="0"/>
              <w:left w:val="single" w:color="auto" w:sz="4" w:space="0"/>
              <w:bottom w:val="nil"/>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课程类别</w:t>
            </w:r>
          </w:p>
        </w:tc>
        <w:tc>
          <w:tcPr>
            <w:tcW w:w="1418"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学时</w:t>
            </w:r>
          </w:p>
        </w:tc>
        <w:tc>
          <w:tcPr>
            <w:tcW w:w="1499"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学</w:t>
            </w:r>
            <w:r>
              <w:rPr>
                <w:rFonts w:hint="eastAsia" w:ascii="宋体" w:hAnsi="宋体"/>
                <w:b/>
                <w:color w:val="000000" w:themeColor="text1"/>
                <w:szCs w:val="21"/>
                <w14:textFill>
                  <w14:solidFill>
                    <w14:schemeClr w14:val="tx1"/>
                  </w14:solidFill>
                </w14:textFill>
              </w:rPr>
              <w:t>分</w:t>
            </w:r>
          </w:p>
        </w:tc>
        <w:tc>
          <w:tcPr>
            <w:tcW w:w="1275"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比例</w:t>
            </w:r>
            <w:r>
              <w:rPr>
                <w:rFonts w:hint="eastAsia" w:ascii="宋体" w:hAnsi="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restart"/>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bookmarkStart w:id="0" w:name="_Hlk317073341"/>
            <w:r>
              <w:rPr>
                <w:rFonts w:hint="eastAsia" w:ascii="宋体" w:hAnsi="宋体"/>
                <w:color w:val="000000" w:themeColor="text1"/>
                <w:szCs w:val="21"/>
                <w14:textFill>
                  <w14:solidFill>
                    <w14:schemeClr w14:val="tx1"/>
                  </w14:solidFill>
                </w14:textFill>
              </w:rPr>
              <w:t>公共基础课</w:t>
            </w: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公共必修课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428</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28</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公共选修课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144</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blHeader/>
          <w:jc w:val="center"/>
        </w:trPr>
        <w:tc>
          <w:tcPr>
            <w:tcW w:w="1494" w:type="dxa"/>
            <w:vMerge w:val="restart"/>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专业课</w:t>
            </w: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专业基础课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480</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专业核心课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504</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8</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专业拓展课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320</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8</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restart"/>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综合实践课</w:t>
            </w: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认知实习课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.66</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校内课外实训课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18</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.66</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专业社会实践课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18</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.66</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专项综合实践课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跟岗实习课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216</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顶岗实习课</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216</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jc w:val="center"/>
        </w:trPr>
        <w:tc>
          <w:tcPr>
            <w:tcW w:w="1494" w:type="dxa"/>
            <w:vMerge w:val="continue"/>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909" w:type="dxa"/>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毕业设计（论文）</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w:t>
            </w:r>
            <w:r>
              <w:rPr>
                <w:rFonts w:ascii="宋体" w:hAnsi="宋体"/>
                <w:color w:val="000000" w:themeColor="text1"/>
                <w:szCs w:val="21"/>
                <w14:textFill>
                  <w14:solidFill>
                    <w14:schemeClr w14:val="tx1"/>
                  </w14:solidFill>
                </w14:textFill>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3403" w:type="dxa"/>
            <w:gridSpan w:val="2"/>
            <w:tcBorders>
              <w:lef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   计</w:t>
            </w:r>
          </w:p>
        </w:tc>
        <w:tc>
          <w:tcPr>
            <w:tcW w:w="1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2412</w:t>
            </w:r>
          </w:p>
        </w:tc>
        <w:tc>
          <w:tcPr>
            <w:tcW w:w="1499"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50</w:t>
            </w:r>
          </w:p>
        </w:tc>
        <w:tc>
          <w:tcPr>
            <w:tcW w:w="1275" w:type="dxa"/>
            <w:vAlign w:val="center"/>
          </w:tcPr>
          <w:p>
            <w:pPr>
              <w:widowControl/>
              <w:spacing w:line="360" w:lineRule="auto"/>
              <w:jc w:val="center"/>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100%</w:t>
            </w:r>
          </w:p>
        </w:tc>
      </w:tr>
    </w:tbl>
    <w:p>
      <w:pPr>
        <w:spacing w:line="360" w:lineRule="auto"/>
        <w:rPr>
          <w:rFonts w:cs="Angsana New" w:asciiTheme="minorEastAsia" w:hAnsiTheme="minorEastAsia"/>
          <w:b/>
          <w:color w:val="000000" w:themeColor="text1"/>
          <w:sz w:val="18"/>
          <w:szCs w:val="18"/>
          <w:lang w:bidi="th-TH"/>
          <w14:textFill>
            <w14:solidFill>
              <w14:schemeClr w14:val="tx1"/>
            </w14:solidFill>
          </w14:textFill>
        </w:rPr>
      </w:pPr>
    </w:p>
    <w:p>
      <w:pPr>
        <w:spacing w:line="360" w:lineRule="auto"/>
        <w:rPr>
          <w:rFonts w:cs="Angsana New" w:asciiTheme="minorEastAsia" w:hAnsi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（三）专业课程设置表</w:t>
      </w:r>
    </w:p>
    <w:tbl>
      <w:tblPr>
        <w:tblStyle w:val="7"/>
        <w:tblW w:w="103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4"/>
        <w:gridCol w:w="462"/>
        <w:gridCol w:w="484"/>
        <w:gridCol w:w="2594"/>
        <w:gridCol w:w="643"/>
        <w:gridCol w:w="472"/>
        <w:gridCol w:w="520"/>
        <w:gridCol w:w="472"/>
        <w:gridCol w:w="567"/>
        <w:gridCol w:w="426"/>
        <w:gridCol w:w="425"/>
        <w:gridCol w:w="300"/>
        <w:gridCol w:w="450"/>
        <w:gridCol w:w="450"/>
        <w:gridCol w:w="312"/>
        <w:gridCol w:w="542"/>
        <w:gridCol w:w="300"/>
        <w:gridCol w:w="3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restart"/>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课程模块</w:t>
            </w:r>
          </w:p>
        </w:tc>
        <w:tc>
          <w:tcPr>
            <w:tcW w:w="462" w:type="dxa"/>
            <w:vMerge w:val="restart"/>
            <w:tcBorders>
              <w:right w:val="single" w:color="auto" w:sz="4"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课程类型</w:t>
            </w:r>
          </w:p>
        </w:tc>
        <w:tc>
          <w:tcPr>
            <w:tcW w:w="484" w:type="dxa"/>
            <w:vMerge w:val="restart"/>
            <w:tcBorders>
              <w:left w:val="single" w:color="auto" w:sz="4"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序号</w:t>
            </w:r>
          </w:p>
        </w:tc>
        <w:tc>
          <w:tcPr>
            <w:tcW w:w="2594" w:type="dxa"/>
            <w:vMerge w:val="restart"/>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 程 名 称</w:t>
            </w:r>
          </w:p>
        </w:tc>
        <w:tc>
          <w:tcPr>
            <w:tcW w:w="643" w:type="dxa"/>
            <w:vMerge w:val="restart"/>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性质</w:t>
            </w:r>
          </w:p>
        </w:tc>
        <w:tc>
          <w:tcPr>
            <w:tcW w:w="472" w:type="dxa"/>
            <w:vMerge w:val="restart"/>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类型</w:t>
            </w:r>
          </w:p>
        </w:tc>
        <w:tc>
          <w:tcPr>
            <w:tcW w:w="520" w:type="dxa"/>
            <w:vMerge w:val="restart"/>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分</w:t>
            </w:r>
          </w:p>
        </w:tc>
        <w:tc>
          <w:tcPr>
            <w:tcW w:w="1039" w:type="dxa"/>
            <w:gridSpan w:val="2"/>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学时分配</w:t>
            </w:r>
          </w:p>
        </w:tc>
        <w:tc>
          <w:tcPr>
            <w:tcW w:w="3205" w:type="dxa"/>
            <w:gridSpan w:val="8"/>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 年 及 学 期 周 学 时 数</w:t>
            </w:r>
          </w:p>
        </w:tc>
        <w:tc>
          <w:tcPr>
            <w:tcW w:w="358" w:type="dxa"/>
            <w:vMerge w:val="restart"/>
          </w:tcPr>
          <w:p>
            <w:pPr>
              <w:spacing w:line="240" w:lineRule="exact"/>
              <w:jc w:val="center"/>
              <w:rPr>
                <w:rFonts w:ascii="宋体" w:hAnsi="宋体"/>
                <w:b/>
                <w:color w:val="000000" w:themeColor="text1"/>
                <w:sz w:val="18"/>
                <w:szCs w:val="18"/>
                <w14:textFill>
                  <w14:solidFill>
                    <w14:schemeClr w14:val="tx1"/>
                  </w14:solidFill>
                </w14:textFill>
              </w:rPr>
            </w:pPr>
          </w:p>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vMerge w:val="continue"/>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259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643"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计划</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学时</w:t>
            </w:r>
          </w:p>
        </w:tc>
        <w:tc>
          <w:tcPr>
            <w:tcW w:w="567"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实践</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学时</w:t>
            </w:r>
          </w:p>
        </w:tc>
        <w:tc>
          <w:tcPr>
            <w:tcW w:w="851" w:type="dxa"/>
            <w:gridSpan w:val="2"/>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第一学年</w:t>
            </w:r>
          </w:p>
        </w:tc>
        <w:tc>
          <w:tcPr>
            <w:tcW w:w="300" w:type="dxa"/>
            <w:tcBorders>
              <w:right w:val="single" w:color="auto" w:sz="6"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900" w:type="dxa"/>
            <w:gridSpan w:val="2"/>
            <w:tcBorders>
              <w:left w:val="single" w:color="auto" w:sz="6" w:space="0"/>
              <w:right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第二学年</w:t>
            </w:r>
          </w:p>
        </w:tc>
        <w:tc>
          <w:tcPr>
            <w:tcW w:w="312" w:type="dxa"/>
            <w:tcBorders>
              <w:left w:val="single" w:color="auto" w:sz="6"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842" w:type="dxa"/>
            <w:gridSpan w:val="2"/>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第三学年</w:t>
            </w: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vMerge w:val="continue"/>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259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643"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67"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00" w:type="dxa"/>
            <w:vMerge w:val="restart"/>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暑</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假</w:t>
            </w: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50" w:type="dxa"/>
            <w:tcBorders>
              <w:right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312" w:type="dxa"/>
            <w:vMerge w:val="restart"/>
            <w:tcBorders>
              <w:left w:val="single" w:color="auto" w:sz="6"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暑</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假</w:t>
            </w: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w:t>
            </w: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6"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vMerge w:val="continue"/>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259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643"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67"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300" w:type="dxa"/>
            <w:vMerge w:val="continue"/>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50" w:type="dxa"/>
            <w:tcBorders>
              <w:right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312" w:type="dxa"/>
            <w:vMerge w:val="continue"/>
            <w:tcBorders>
              <w:left w:val="single" w:color="auto" w:sz="6"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4" w:hRule="exact"/>
          <w:jc w:val="center"/>
        </w:trPr>
        <w:tc>
          <w:tcPr>
            <w:tcW w:w="554"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公共</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基础</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w:t>
            </w:r>
          </w:p>
        </w:tc>
        <w:tc>
          <w:tcPr>
            <w:tcW w:w="462" w:type="dxa"/>
            <w:vMerge w:val="restart"/>
            <w:tcBorders>
              <w:top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公共必修课</w:t>
            </w:r>
          </w:p>
        </w:tc>
        <w:tc>
          <w:tcPr>
            <w:tcW w:w="484" w:type="dxa"/>
            <w:tcBorders>
              <w:top w:val="single" w:color="auto" w:sz="4" w:space="0"/>
              <w:left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Borders>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思想道德修养与法律基础</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48</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2"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left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2594" w:type="dxa"/>
            <w:tcBorders>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毛泽东思想和中国特色社会义</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理论体系概论</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left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2594" w:type="dxa"/>
            <w:tcBorders>
              <w:top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形势与政策</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A</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军训</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112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2W</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军事理论</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A</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高职英语</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商务英语</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w:t>
            </w:r>
          </w:p>
        </w:tc>
        <w:tc>
          <w:tcPr>
            <w:tcW w:w="2594"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大学生职业生涯规划</w:t>
            </w:r>
          </w:p>
        </w:tc>
        <w:tc>
          <w:tcPr>
            <w:tcW w:w="643"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color w:val="000000"/>
                <w:sz w:val="18"/>
                <w:szCs w:val="18"/>
              </w:rPr>
              <w:t>必/查</w:t>
            </w:r>
          </w:p>
        </w:tc>
        <w:tc>
          <w:tcPr>
            <w:tcW w:w="472"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20"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color w:val="000000"/>
                <w:sz w:val="18"/>
                <w:szCs w:val="18"/>
              </w:rPr>
              <w:t>1</w:t>
            </w:r>
          </w:p>
        </w:tc>
        <w:tc>
          <w:tcPr>
            <w:tcW w:w="472"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color w:val="000000"/>
                <w:sz w:val="18"/>
                <w:szCs w:val="18"/>
              </w:rPr>
              <w:t>18</w:t>
            </w:r>
          </w:p>
        </w:tc>
        <w:tc>
          <w:tcPr>
            <w:tcW w:w="567"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ascii="宋体" w:hAnsi="宋体"/>
                <w:color w:val="000000"/>
                <w:sz w:val="18"/>
                <w:szCs w:val="18"/>
              </w:rPr>
              <w:t>6</w:t>
            </w:r>
          </w:p>
        </w:tc>
        <w:tc>
          <w:tcPr>
            <w:tcW w:w="426"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color w:val="000000"/>
                <w:sz w:val="15"/>
                <w:szCs w:val="15"/>
              </w:rPr>
              <w:t>2*9</w:t>
            </w:r>
          </w:p>
        </w:tc>
        <w:tc>
          <w:tcPr>
            <w:tcW w:w="425" w:type="dxa"/>
            <w:vAlign w:val="center"/>
          </w:tcPr>
          <w:p>
            <w:pPr>
              <w:spacing w:line="28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2594"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大学生就业指导</w:t>
            </w:r>
          </w:p>
        </w:tc>
        <w:tc>
          <w:tcPr>
            <w:tcW w:w="643"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必/查</w:t>
            </w:r>
          </w:p>
        </w:tc>
        <w:tc>
          <w:tcPr>
            <w:tcW w:w="472"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20"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1</w:t>
            </w:r>
          </w:p>
        </w:tc>
        <w:tc>
          <w:tcPr>
            <w:tcW w:w="472"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18</w:t>
            </w:r>
          </w:p>
        </w:tc>
        <w:tc>
          <w:tcPr>
            <w:tcW w:w="567"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6</w:t>
            </w:r>
          </w:p>
        </w:tc>
        <w:tc>
          <w:tcPr>
            <w:tcW w:w="426" w:type="dxa"/>
            <w:vAlign w:val="center"/>
          </w:tcPr>
          <w:p>
            <w:pPr>
              <w:spacing w:line="28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8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w:t>
            </w: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2*9 </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10</w:t>
            </w:r>
          </w:p>
        </w:tc>
        <w:tc>
          <w:tcPr>
            <w:tcW w:w="2594"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大学生心理健康教育</w:t>
            </w:r>
          </w:p>
        </w:tc>
        <w:tc>
          <w:tcPr>
            <w:tcW w:w="643"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必/查</w:t>
            </w:r>
          </w:p>
        </w:tc>
        <w:tc>
          <w:tcPr>
            <w:tcW w:w="472"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20"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2</w:t>
            </w:r>
          </w:p>
        </w:tc>
        <w:tc>
          <w:tcPr>
            <w:tcW w:w="472"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rPr>
              <w:t>3</w:t>
            </w:r>
            <w:r>
              <w:rPr>
                <w:rFonts w:hint="eastAsia" w:ascii="宋体" w:hAnsi="宋体"/>
                <w:sz w:val="18"/>
                <w:szCs w:val="18"/>
                <w:lang w:val="en-US" w:eastAsia="zh-CN"/>
              </w:rPr>
              <w:t>6</w:t>
            </w:r>
          </w:p>
        </w:tc>
        <w:tc>
          <w:tcPr>
            <w:tcW w:w="567"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lang w:val="en-US" w:eastAsia="zh-CN"/>
              </w:rPr>
              <w:t>20</w:t>
            </w:r>
          </w:p>
        </w:tc>
        <w:tc>
          <w:tcPr>
            <w:tcW w:w="426" w:type="dxa"/>
            <w:vAlign w:val="center"/>
          </w:tcPr>
          <w:p>
            <w:pPr>
              <w:spacing w:line="28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80" w:lineRule="exact"/>
              <w:jc w:val="center"/>
              <w:rPr>
                <w:rFonts w:ascii="宋体" w:hAnsi="宋体"/>
                <w:bCs/>
                <w:color w:val="000000" w:themeColor="text1"/>
                <w:sz w:val="18"/>
                <w:szCs w:val="18"/>
                <w14:textFill>
                  <w14:solidFill>
                    <w14:schemeClr w14:val="tx1"/>
                  </w14:solidFill>
                </w14:textFill>
              </w:rPr>
            </w:pPr>
            <w:r>
              <w:rPr>
                <w:rFonts w:hint="eastAsia" w:ascii="宋体" w:hAnsi="宋体"/>
                <w:sz w:val="18"/>
                <w:szCs w:val="18"/>
                <w:lang w:val="en-US" w:eastAsia="zh-CN"/>
              </w:rPr>
              <w:t>2</w:t>
            </w: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11</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基础体育课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30</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体育选项课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13</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阳光体育课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w:t>
            </w:r>
          </w:p>
        </w:tc>
        <w:tc>
          <w:tcPr>
            <w:tcW w:w="426" w:type="dxa"/>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1175" w:type="dxa"/>
            <w:gridSpan w:val="3"/>
            <w:tcBorders>
              <w:left w:val="single" w:color="auto" w:sz="4" w:space="0"/>
            </w:tcBorders>
            <w:vAlign w:val="center"/>
          </w:tcPr>
          <w:p>
            <w:pPr>
              <w:spacing w:line="240" w:lineRule="exact"/>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+1</w:t>
            </w: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14</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体质测试训练</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0.5</w:t>
            </w: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0.5</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15</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shd w:val="clear"/>
                <w14:textFill>
                  <w14:solidFill>
                    <w14:schemeClr w14:val="tx1"/>
                  </w14:solidFill>
                </w14:textFill>
              </w:rPr>
              <w:t>人工智能基础</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426" w:type="dxa"/>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25" w:type="dxa"/>
            <w:tcBorders>
              <w:left w:val="single" w:color="auto" w:sz="4" w:space="0"/>
            </w:tcBorders>
            <w:vAlign w:val="center"/>
          </w:tcPr>
          <w:p>
            <w:pPr>
              <w:spacing w:line="240" w:lineRule="exact"/>
              <w:jc w:val="center"/>
              <w:rPr>
                <w:rFonts w:hint="eastAsia"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restart"/>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公共选修课</w:t>
            </w: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艺术类选修课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1625" w:type="dxa"/>
            <w:gridSpan w:val="4"/>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restart"/>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实</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计</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学</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2594"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人文类选修课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1625" w:type="dxa"/>
            <w:gridSpan w:val="4"/>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2594"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科学类选修课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1625" w:type="dxa"/>
            <w:gridSpan w:val="4"/>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2594"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体育类选修课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1625" w:type="dxa"/>
            <w:gridSpan w:val="4"/>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w:t>
            </w:r>
          </w:p>
        </w:tc>
        <w:tc>
          <w:tcPr>
            <w:tcW w:w="2594"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创业类选修课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1625" w:type="dxa"/>
            <w:gridSpan w:val="4"/>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2594"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素质拓展类选修课</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+96</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48</w:t>
            </w:r>
          </w:p>
        </w:tc>
        <w:tc>
          <w:tcPr>
            <w:tcW w:w="2051" w:type="dxa"/>
            <w:gridSpan w:val="5"/>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6</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w:t>
            </w:r>
          </w:p>
        </w:tc>
        <w:tc>
          <w:tcPr>
            <w:tcW w:w="2594"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党史</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A</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w:t>
            </w:r>
          </w:p>
        </w:tc>
        <w:tc>
          <w:tcPr>
            <w:tcW w:w="2051" w:type="dxa"/>
            <w:gridSpan w:val="5"/>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0" w:hRule="exact"/>
          <w:jc w:val="center"/>
        </w:trPr>
        <w:tc>
          <w:tcPr>
            <w:tcW w:w="554" w:type="dxa"/>
            <w:vMerge w:val="continue"/>
            <w:tcBorders>
              <w:bottom w:val="single" w:color="auto" w:sz="12"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tcBorders>
              <w:top w:val="single" w:color="auto" w:sz="12" w:space="0"/>
              <w:left w:val="single" w:color="auto" w:sz="4" w:space="0"/>
              <w:bottom w:val="single" w:color="auto" w:sz="12" w:space="0"/>
              <w:right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4193" w:type="dxa"/>
            <w:gridSpan w:val="4"/>
            <w:tcBorders>
              <w:top w:val="single" w:color="auto" w:sz="12" w:space="0"/>
              <w:left w:val="single" w:color="auto" w:sz="4" w:space="0"/>
              <w:bottom w:val="single" w:color="auto" w:sz="12" w:space="0"/>
            </w:tcBorders>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合          计</w:t>
            </w:r>
          </w:p>
        </w:tc>
        <w:tc>
          <w:tcPr>
            <w:tcW w:w="520"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43</w:t>
            </w:r>
          </w:p>
        </w:tc>
        <w:tc>
          <w:tcPr>
            <w:tcW w:w="472" w:type="dxa"/>
            <w:tcBorders>
              <w:top w:val="single" w:color="auto" w:sz="12" w:space="0"/>
              <w:bottom w:val="single" w:color="auto" w:sz="12" w:space="0"/>
            </w:tcBorders>
            <w:vAlign w:val="center"/>
          </w:tcPr>
          <w:p>
            <w:pPr>
              <w:spacing w:line="240" w:lineRule="exact"/>
              <w:jc w:val="center"/>
              <w:rPr>
                <w:rFonts w:hint="default" w:ascii="宋体" w:hAnsi="宋体" w:eastAsia="宋体"/>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lang w:val="en-US" w:eastAsia="zh-CN"/>
                <w14:textFill>
                  <w14:solidFill>
                    <w14:schemeClr w14:val="tx1"/>
                  </w14:solidFill>
                </w14:textFill>
              </w:rPr>
              <w:t>572</w:t>
            </w:r>
          </w:p>
        </w:tc>
        <w:tc>
          <w:tcPr>
            <w:tcW w:w="567" w:type="dxa"/>
            <w:tcBorders>
              <w:top w:val="single" w:color="auto" w:sz="12" w:space="0"/>
              <w:bottom w:val="single" w:color="auto" w:sz="12" w:space="0"/>
            </w:tcBorders>
            <w:vAlign w:val="center"/>
          </w:tcPr>
          <w:p>
            <w:pPr>
              <w:spacing w:line="240" w:lineRule="exact"/>
              <w:jc w:val="center"/>
              <w:rPr>
                <w:rFonts w:hint="eastAsia" w:ascii="宋体" w:hAnsi="宋体" w:eastAsia="宋体"/>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20</w:t>
            </w:r>
            <w:r>
              <w:rPr>
                <w:rFonts w:hint="eastAsia" w:ascii="宋体" w:hAnsi="宋体"/>
                <w:b/>
                <w:color w:val="000000" w:themeColor="text1"/>
                <w:sz w:val="18"/>
                <w:szCs w:val="18"/>
                <w:lang w:val="en-US" w:eastAsia="zh-CN"/>
                <w14:textFill>
                  <w14:solidFill>
                    <w14:schemeClr w14:val="tx1"/>
                  </w14:solidFill>
                </w14:textFill>
              </w:rPr>
              <w:t>4</w:t>
            </w:r>
          </w:p>
        </w:tc>
        <w:tc>
          <w:tcPr>
            <w:tcW w:w="426" w:type="dxa"/>
            <w:tcBorders>
              <w:top w:val="single" w:color="auto" w:sz="12" w:space="0"/>
              <w:bottom w:val="single" w:color="auto" w:sz="12" w:space="0"/>
            </w:tcBorders>
            <w:vAlign w:val="center"/>
          </w:tcPr>
          <w:p>
            <w:pPr>
              <w:spacing w:line="240" w:lineRule="exact"/>
              <w:jc w:val="center"/>
              <w:rPr>
                <w:rFonts w:hint="eastAsia" w:ascii="宋体" w:hAnsi="宋体" w:eastAsia="宋体"/>
                <w:b/>
                <w:color w:val="000000" w:themeColor="text1"/>
                <w:sz w:val="18"/>
                <w:szCs w:val="18"/>
                <w:lang w:eastAsia="zh-CN"/>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w:t>
            </w:r>
            <w:r>
              <w:rPr>
                <w:rFonts w:hint="eastAsia" w:ascii="宋体" w:hAnsi="宋体"/>
                <w:b/>
                <w:color w:val="000000" w:themeColor="text1"/>
                <w:sz w:val="18"/>
                <w:szCs w:val="18"/>
                <w:lang w:val="en-US" w:eastAsia="zh-CN"/>
                <w14:textFill>
                  <w14:solidFill>
                    <w14:schemeClr w14:val="tx1"/>
                  </w14:solidFill>
                </w14:textFill>
              </w:rPr>
              <w:t>1</w:t>
            </w:r>
          </w:p>
        </w:tc>
        <w:tc>
          <w:tcPr>
            <w:tcW w:w="425"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10</w:t>
            </w:r>
          </w:p>
        </w:tc>
        <w:tc>
          <w:tcPr>
            <w:tcW w:w="300" w:type="dxa"/>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450"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4</w:t>
            </w:r>
          </w:p>
        </w:tc>
        <w:tc>
          <w:tcPr>
            <w:tcW w:w="450"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4</w:t>
            </w:r>
          </w:p>
        </w:tc>
        <w:tc>
          <w:tcPr>
            <w:tcW w:w="312" w:type="dxa"/>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Borders>
              <w:top w:val="single" w:color="auto" w:sz="12" w:space="0"/>
              <w:bottom w:val="single" w:color="auto" w:sz="12"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bottom w:val="single" w:color="auto" w:sz="12"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Borders>
              <w:top w:val="single" w:color="auto" w:sz="12" w:space="0"/>
              <w:bottom w:val="single" w:color="auto" w:sz="12" w:space="0"/>
            </w:tcBorders>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restart"/>
            <w:tcBorders>
              <w:top w:val="single" w:color="auto" w:sz="12"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业</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w:t>
            </w: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程</w:t>
            </w: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restart"/>
            <w:tcBorders>
              <w:top w:val="single" w:color="auto" w:sz="12" w:space="0"/>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专业基础课</w:t>
            </w:r>
          </w:p>
        </w:tc>
        <w:tc>
          <w:tcPr>
            <w:tcW w:w="484" w:type="dxa"/>
            <w:tcBorders>
              <w:top w:val="single" w:color="auto" w:sz="12" w:space="0"/>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电子商务概论</w:t>
            </w:r>
          </w:p>
        </w:tc>
        <w:tc>
          <w:tcPr>
            <w:tcW w:w="643"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48</w:t>
            </w:r>
          </w:p>
        </w:tc>
        <w:tc>
          <w:tcPr>
            <w:tcW w:w="567"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22</w:t>
            </w:r>
          </w:p>
        </w:tc>
        <w:tc>
          <w:tcPr>
            <w:tcW w:w="426"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25"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Borders>
              <w:top w:val="single" w:color="auto" w:sz="12"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Borders>
              <w:top w:val="single" w:color="auto" w:sz="12" w:space="0"/>
            </w:tcBorders>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大学信息技术基础</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48</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网页设计与制作</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48</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图形图像处理</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市场营销理论与实务</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Python语言基础</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短视频制作</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48</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文案策划</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22</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3"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2594"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电子商务法</w:t>
            </w:r>
          </w:p>
        </w:tc>
        <w:tc>
          <w:tcPr>
            <w:tcW w:w="643"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w:t>
            </w:r>
          </w:p>
        </w:tc>
        <w:tc>
          <w:tcPr>
            <w:tcW w:w="426"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12" w:type="dxa"/>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3"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78" w:type="dxa"/>
            <w:gridSpan w:val="2"/>
            <w:tcBorders>
              <w:left w:val="single" w:color="auto" w:sz="4"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 xml:space="preserve">           合        计</w:t>
            </w:r>
          </w:p>
        </w:tc>
        <w:tc>
          <w:tcPr>
            <w:tcW w:w="643" w:type="dxa"/>
          </w:tcPr>
          <w:p>
            <w:pPr>
              <w:spacing w:line="240" w:lineRule="exact"/>
              <w:jc w:val="center"/>
              <w:rPr>
                <w:rFonts w:ascii="宋体" w:hAnsi="宋体"/>
                <w:b/>
                <w:color w:val="000000" w:themeColor="text1"/>
                <w:sz w:val="18"/>
                <w:szCs w:val="18"/>
                <w14:textFill>
                  <w14:solidFill>
                    <w14:schemeClr w14:val="tx1"/>
                  </w14:solidFill>
                </w14:textFill>
              </w:rPr>
            </w:pPr>
          </w:p>
        </w:tc>
        <w:tc>
          <w:tcPr>
            <w:tcW w:w="472" w:type="dxa"/>
          </w:tcPr>
          <w:p>
            <w:pPr>
              <w:spacing w:line="240" w:lineRule="exact"/>
              <w:jc w:val="center"/>
              <w:rPr>
                <w:rFonts w:ascii="宋体" w:hAnsi="宋体"/>
                <w:b/>
                <w:color w:val="000000" w:themeColor="text1"/>
                <w:sz w:val="18"/>
                <w:szCs w:val="18"/>
                <w14:textFill>
                  <w14:solidFill>
                    <w14:schemeClr w14:val="tx1"/>
                  </w14:solidFill>
                </w14:textFill>
              </w:rPr>
            </w:pPr>
          </w:p>
        </w:tc>
        <w:tc>
          <w:tcPr>
            <w:tcW w:w="520"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28</w:t>
            </w:r>
          </w:p>
        </w:tc>
        <w:tc>
          <w:tcPr>
            <w:tcW w:w="472"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480</w:t>
            </w:r>
          </w:p>
        </w:tc>
        <w:tc>
          <w:tcPr>
            <w:tcW w:w="567"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238</w:t>
            </w:r>
          </w:p>
        </w:tc>
        <w:tc>
          <w:tcPr>
            <w:tcW w:w="426"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13</w:t>
            </w:r>
          </w:p>
        </w:tc>
        <w:tc>
          <w:tcPr>
            <w:tcW w:w="425"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8</w:t>
            </w:r>
          </w:p>
        </w:tc>
        <w:tc>
          <w:tcPr>
            <w:tcW w:w="300" w:type="dxa"/>
            <w:shd w:val="clear" w:color="auto" w:fill="E7E6E6" w:themeFill="background2"/>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450"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5</w:t>
            </w:r>
          </w:p>
        </w:tc>
        <w:tc>
          <w:tcPr>
            <w:tcW w:w="450"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专业核心课</w:t>
            </w:r>
          </w:p>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bottom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Borders>
              <w:left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电商运营</w:t>
            </w:r>
          </w:p>
        </w:tc>
        <w:tc>
          <w:tcPr>
            <w:tcW w:w="643"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26"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300" w:type="dxa"/>
            <w:tcBorders>
              <w:bottom w:val="single" w:color="auto" w:sz="4" w:space="0"/>
            </w:tcBorders>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tcBorders>
              <w:bottom w:val="single" w:color="auto" w:sz="4" w:space="0"/>
            </w:tcBorders>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Borders>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移动电子商务实务</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跨境电子商务实务</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商务数据分析与应用</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客户关系管理</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新媒体运营</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42</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12*6</w:t>
            </w: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9"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互联网营销策划实务</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必/试</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42</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12*6</w:t>
            </w: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2"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193" w:type="dxa"/>
            <w:gridSpan w:val="4"/>
            <w:tcBorders>
              <w:left w:val="single" w:color="auto" w:sz="4" w:space="0"/>
            </w:tcBorders>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合        计</w:t>
            </w:r>
          </w:p>
        </w:tc>
        <w:tc>
          <w:tcPr>
            <w:tcW w:w="520"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28</w:t>
            </w:r>
          </w:p>
        </w:tc>
        <w:tc>
          <w:tcPr>
            <w:tcW w:w="472"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504</w:t>
            </w:r>
          </w:p>
        </w:tc>
        <w:tc>
          <w:tcPr>
            <w:tcW w:w="567"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264</w:t>
            </w:r>
          </w:p>
        </w:tc>
        <w:tc>
          <w:tcPr>
            <w:tcW w:w="426"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425"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4</w:t>
            </w:r>
          </w:p>
        </w:tc>
        <w:tc>
          <w:tcPr>
            <w:tcW w:w="300" w:type="dxa"/>
            <w:shd w:val="clear" w:color="auto" w:fill="E7E6E6" w:themeFill="background2"/>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450"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8</w:t>
            </w:r>
          </w:p>
        </w:tc>
        <w:tc>
          <w:tcPr>
            <w:tcW w:w="450" w:type="dxa"/>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8</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restart"/>
            <w:tcBorders>
              <w:top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专业拓展课</w:t>
            </w:r>
          </w:p>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管理学基础</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会计学基础</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商品摄影</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3"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网店开设装修</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消费行为学</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视觉营销</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9"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w:t>
            </w:r>
          </w:p>
        </w:tc>
        <w:tc>
          <w:tcPr>
            <w:tcW w:w="2594" w:type="dxa"/>
            <w:tcBorders>
              <w:left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商务礼仪</w:t>
            </w:r>
          </w:p>
        </w:tc>
        <w:tc>
          <w:tcPr>
            <w:tcW w:w="643" w:type="dxa"/>
            <w:tcBorders>
              <w:left w:val="single" w:color="auto" w:sz="4" w:space="0"/>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Borders>
              <w:left w:val="single" w:color="auto" w:sz="4" w:space="0"/>
              <w:bottom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w:t>
            </w:r>
          </w:p>
        </w:tc>
        <w:tc>
          <w:tcPr>
            <w:tcW w:w="2594" w:type="dxa"/>
            <w:tcBorders>
              <w:top w:val="single" w:color="auto" w:sz="4" w:space="0"/>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网店运营推广</w:t>
            </w:r>
          </w:p>
        </w:tc>
        <w:tc>
          <w:tcPr>
            <w:tcW w:w="643" w:type="dxa"/>
            <w:tcBorders>
              <w:top w:val="single" w:color="auto" w:sz="4" w:space="0"/>
              <w:right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Borders>
              <w:top w:val="single" w:color="auto" w:sz="4" w:space="0"/>
              <w:left w:val="single" w:color="auto" w:sz="4" w:space="0"/>
            </w:tcBorders>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小程序开发与应用</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10</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大数据可视化概述</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16</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11</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电商创业</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restart"/>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3选2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8" w:hRule="exact"/>
          <w:jc w:val="center"/>
        </w:trPr>
        <w:tc>
          <w:tcPr>
            <w:tcW w:w="554"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电商直播运营</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54" w:type="dxa"/>
            <w:vMerge w:val="continue"/>
            <w:tcBorders>
              <w:bottom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bottom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left w:val="single" w:color="auto" w:sz="4" w:space="0"/>
              <w:righ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13</w:t>
            </w:r>
          </w:p>
        </w:tc>
        <w:tc>
          <w:tcPr>
            <w:tcW w:w="2594" w:type="dxa"/>
            <w:tcBorders>
              <w:left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电子商务供应链管理</w:t>
            </w:r>
          </w:p>
        </w:tc>
        <w:tc>
          <w:tcPr>
            <w:tcW w:w="643"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选/查</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B</w:t>
            </w:r>
          </w:p>
        </w:tc>
        <w:tc>
          <w:tcPr>
            <w:tcW w:w="52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472"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24</w:t>
            </w:r>
          </w:p>
        </w:tc>
        <w:tc>
          <w:tcPr>
            <w:tcW w:w="426"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312" w:type="dxa"/>
            <w:shd w:val="clear" w:color="auto" w:fill="E7E6E6" w:themeFill="background2"/>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72" w:hRule="exact"/>
          <w:jc w:val="center"/>
        </w:trPr>
        <w:tc>
          <w:tcPr>
            <w:tcW w:w="5209" w:type="dxa"/>
            <w:gridSpan w:val="6"/>
            <w:tcBorders>
              <w:top w:val="single" w:color="auto" w:sz="4"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合        计</w:t>
            </w:r>
          </w:p>
        </w:tc>
        <w:tc>
          <w:tcPr>
            <w:tcW w:w="520"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18</w:t>
            </w:r>
          </w:p>
        </w:tc>
        <w:tc>
          <w:tcPr>
            <w:tcW w:w="472"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320</w:t>
            </w:r>
          </w:p>
        </w:tc>
        <w:tc>
          <w:tcPr>
            <w:tcW w:w="567"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142</w:t>
            </w:r>
          </w:p>
        </w:tc>
        <w:tc>
          <w:tcPr>
            <w:tcW w:w="426"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p>
        </w:tc>
        <w:tc>
          <w:tcPr>
            <w:tcW w:w="425"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p>
        </w:tc>
        <w:tc>
          <w:tcPr>
            <w:tcW w:w="300" w:type="dxa"/>
            <w:shd w:val="clear" w:color="auto" w:fill="E7E6E6" w:themeFill="background2"/>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450"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6</w:t>
            </w:r>
          </w:p>
        </w:tc>
        <w:tc>
          <w:tcPr>
            <w:tcW w:w="450"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8</w:t>
            </w:r>
          </w:p>
        </w:tc>
        <w:tc>
          <w:tcPr>
            <w:tcW w:w="312" w:type="dxa"/>
            <w:shd w:val="clear" w:color="auto" w:fill="E7E6E6" w:themeFill="background2"/>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542"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300" w:type="dxa"/>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358" w:type="dxa"/>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6" w:hRule="atLeast"/>
          <w:jc w:val="center"/>
        </w:trPr>
        <w:tc>
          <w:tcPr>
            <w:tcW w:w="554"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综合实践课</w:t>
            </w:r>
          </w:p>
        </w:tc>
        <w:tc>
          <w:tcPr>
            <w:tcW w:w="46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认知实习</w:t>
            </w:r>
          </w:p>
        </w:tc>
        <w:tc>
          <w:tcPr>
            <w:tcW w:w="484"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电商行业认知实习</w:t>
            </w:r>
          </w:p>
        </w:tc>
        <w:tc>
          <w:tcPr>
            <w:tcW w:w="643"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67"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26"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1W</w:t>
            </w:r>
          </w:p>
        </w:tc>
        <w:tc>
          <w:tcPr>
            <w:tcW w:w="425"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15"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校内课外实训</w:t>
            </w:r>
          </w:p>
        </w:tc>
        <w:tc>
          <w:tcPr>
            <w:tcW w:w="484"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电子商务技能实战</w:t>
            </w:r>
          </w:p>
        </w:tc>
        <w:tc>
          <w:tcPr>
            <w:tcW w:w="643"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67"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26"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1W</w:t>
            </w:r>
          </w:p>
        </w:tc>
        <w:tc>
          <w:tcPr>
            <w:tcW w:w="312"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15"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专项综合实践</w:t>
            </w:r>
          </w:p>
        </w:tc>
        <w:tc>
          <w:tcPr>
            <w:tcW w:w="484"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Borders>
              <w:top w:val="single" w:color="auto" w:sz="1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ERP沙盘模拟实训</w:t>
            </w:r>
          </w:p>
        </w:tc>
        <w:tc>
          <w:tcPr>
            <w:tcW w:w="643"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567"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w:t>
            </w:r>
          </w:p>
        </w:tc>
        <w:tc>
          <w:tcPr>
            <w:tcW w:w="426"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Borders>
              <w:top w:val="single" w:color="auto" w:sz="12" w:space="0"/>
            </w:tcBorders>
            <w:vAlign w:val="center"/>
          </w:tcPr>
          <w:p>
            <w:pPr>
              <w:spacing w:line="240" w:lineRule="exact"/>
              <w:jc w:val="center"/>
              <w:rPr>
                <w:rFonts w:hint="eastAsia" w:ascii="宋体" w:hAnsi="宋体" w:eastAsia="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8*4</w:t>
            </w:r>
            <w:r>
              <w:rPr>
                <w:rFonts w:hint="eastAsia" w:ascii="宋体" w:hAnsi="宋体"/>
                <w:bCs/>
                <w:color w:val="000000" w:themeColor="text1"/>
                <w:sz w:val="18"/>
                <w:szCs w:val="18"/>
                <w:lang w:val="en-US" w:eastAsia="zh-CN"/>
                <w14:textFill>
                  <w14:solidFill>
                    <w14:schemeClr w14:val="tx1"/>
                  </w14:solidFill>
                </w14:textFill>
              </w:rPr>
              <w:t>W</w:t>
            </w:r>
          </w:p>
        </w:tc>
        <w:tc>
          <w:tcPr>
            <w:tcW w:w="300"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64"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专业社会实践</w:t>
            </w:r>
          </w:p>
        </w:tc>
        <w:tc>
          <w:tcPr>
            <w:tcW w:w="484"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2594"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专业社会实践</w:t>
            </w:r>
          </w:p>
        </w:tc>
        <w:tc>
          <w:tcPr>
            <w:tcW w:w="643"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47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67"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26"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1W</w:t>
            </w: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6"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跟岗实习</w:t>
            </w:r>
          </w:p>
        </w:tc>
        <w:tc>
          <w:tcPr>
            <w:tcW w:w="484" w:type="dxa"/>
            <w:tcBorders>
              <w:top w:val="single" w:color="auto" w:sz="12" w:space="0"/>
              <w:bottom w:val="single" w:color="auto" w:sz="4" w:space="0"/>
            </w:tcBorders>
            <w:vAlign w:val="center"/>
          </w:tcPr>
          <w:p>
            <w:pPr>
              <w:spacing w:line="240" w:lineRule="exact"/>
              <w:jc w:val="center"/>
              <w:rPr>
                <w:rFonts w:hint="eastAsia" w:ascii="宋体" w:hAnsi="宋体" w:eastAsia="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1</w:t>
            </w:r>
          </w:p>
        </w:tc>
        <w:tc>
          <w:tcPr>
            <w:tcW w:w="2594" w:type="dxa"/>
            <w:tcBorders>
              <w:top w:val="single" w:color="auto" w:sz="12"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跟岗实习（运营岗）</w:t>
            </w:r>
          </w:p>
        </w:tc>
        <w:tc>
          <w:tcPr>
            <w:tcW w:w="643"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472"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216</w:t>
            </w:r>
          </w:p>
        </w:tc>
        <w:tc>
          <w:tcPr>
            <w:tcW w:w="567"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216</w:t>
            </w:r>
          </w:p>
        </w:tc>
        <w:tc>
          <w:tcPr>
            <w:tcW w:w="426"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restart"/>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restart"/>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w:t>
            </w:r>
          </w:p>
        </w:tc>
        <w:tc>
          <w:tcPr>
            <w:tcW w:w="300"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5"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bottom w:val="single" w:color="auto" w:sz="4" w:space="0"/>
            </w:tcBorders>
            <w:vAlign w:val="center"/>
          </w:tcPr>
          <w:p>
            <w:pPr>
              <w:spacing w:line="240" w:lineRule="exact"/>
              <w:jc w:val="center"/>
              <w:rPr>
                <w:rFonts w:hint="eastAsia" w:ascii="宋体" w:hAnsi="宋体" w:eastAsia="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2</w:t>
            </w:r>
          </w:p>
        </w:tc>
        <w:tc>
          <w:tcPr>
            <w:tcW w:w="2594" w:type="dxa"/>
            <w:tcBorders>
              <w:top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跟岗实习（美工岗）</w:t>
            </w:r>
          </w:p>
        </w:tc>
        <w:tc>
          <w:tcPr>
            <w:tcW w:w="643"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67"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6"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continue"/>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tcBorders>
            <w:vAlign w:val="center"/>
          </w:tcPr>
          <w:p>
            <w:pPr>
              <w:spacing w:line="240" w:lineRule="exact"/>
              <w:jc w:val="center"/>
              <w:rPr>
                <w:rFonts w:hint="eastAsia" w:ascii="宋体" w:hAnsi="宋体" w:eastAsia="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3</w:t>
            </w:r>
          </w:p>
        </w:tc>
        <w:tc>
          <w:tcPr>
            <w:tcW w:w="2594" w:type="dxa"/>
            <w:tcBorders>
              <w:top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跟岗实习（客服岗）</w:t>
            </w:r>
          </w:p>
        </w:tc>
        <w:tc>
          <w:tcPr>
            <w:tcW w:w="643"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67"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6"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continue"/>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9"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顶岗实习</w:t>
            </w:r>
          </w:p>
        </w:tc>
        <w:tc>
          <w:tcPr>
            <w:tcW w:w="484" w:type="dxa"/>
            <w:tcBorders>
              <w:top w:val="single" w:color="auto" w:sz="12"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1</w:t>
            </w:r>
          </w:p>
        </w:tc>
        <w:tc>
          <w:tcPr>
            <w:tcW w:w="2594" w:type="dxa"/>
            <w:tcBorders>
              <w:top w:val="single" w:color="auto" w:sz="12"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毕业顶岗实习（运营岗）</w:t>
            </w:r>
          </w:p>
        </w:tc>
        <w:tc>
          <w:tcPr>
            <w:tcW w:w="643"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t>
            </w:r>
          </w:p>
        </w:tc>
        <w:tc>
          <w:tcPr>
            <w:tcW w:w="472"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216</w:t>
            </w:r>
          </w:p>
        </w:tc>
        <w:tc>
          <w:tcPr>
            <w:tcW w:w="567"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216</w:t>
            </w:r>
          </w:p>
        </w:tc>
        <w:tc>
          <w:tcPr>
            <w:tcW w:w="426"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restart"/>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restart"/>
            <w:tcBorders>
              <w:top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12W</w:t>
            </w:r>
          </w:p>
        </w:tc>
        <w:tc>
          <w:tcPr>
            <w:tcW w:w="358" w:type="dxa"/>
            <w:vMerge w:val="restart"/>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1"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2</w:t>
            </w:r>
          </w:p>
        </w:tc>
        <w:tc>
          <w:tcPr>
            <w:tcW w:w="2594" w:type="dxa"/>
            <w:tcBorders>
              <w:top w:val="single" w:color="auto" w:sz="4" w:space="0"/>
              <w:bottom w:val="single" w:color="auto" w:sz="4"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毕业顶岗实习（美工岗）</w:t>
            </w:r>
          </w:p>
        </w:tc>
        <w:tc>
          <w:tcPr>
            <w:tcW w:w="643"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67"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6"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continue"/>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1"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4"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3</w:t>
            </w:r>
          </w:p>
        </w:tc>
        <w:tc>
          <w:tcPr>
            <w:tcW w:w="2594" w:type="dxa"/>
            <w:tcBorders>
              <w:top w:val="single" w:color="auto" w:sz="4"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毕业顶岗实习（客服岗）</w:t>
            </w:r>
          </w:p>
        </w:tc>
        <w:tc>
          <w:tcPr>
            <w:tcW w:w="643"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67"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6"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tcBorders>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continue"/>
            <w:tcBorders>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Borders>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restart"/>
            <w:tcBorders>
              <w:top w:val="single" w:color="auto" w:sz="12" w:space="0"/>
              <w:bottom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毕业设计（论文）</w:t>
            </w:r>
          </w:p>
        </w:tc>
        <w:tc>
          <w:tcPr>
            <w:tcW w:w="484" w:type="dxa"/>
            <w:tcBorders>
              <w:top w:val="single" w:color="auto" w:sz="12" w:space="0"/>
              <w:bottom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1</w:t>
            </w:r>
          </w:p>
        </w:tc>
        <w:tc>
          <w:tcPr>
            <w:tcW w:w="2594" w:type="dxa"/>
            <w:tcBorders>
              <w:top w:val="single" w:color="auto" w:sz="12" w:space="0"/>
              <w:bottom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毕业论文</w:t>
            </w:r>
          </w:p>
        </w:tc>
        <w:tc>
          <w:tcPr>
            <w:tcW w:w="643"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必/查</w:t>
            </w:r>
          </w:p>
        </w:tc>
        <w:tc>
          <w:tcPr>
            <w:tcW w:w="472"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w:t>
            </w:r>
          </w:p>
        </w:tc>
        <w:tc>
          <w:tcPr>
            <w:tcW w:w="520"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472"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426"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restart"/>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restart"/>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w:t>
            </w:r>
          </w:p>
        </w:tc>
        <w:tc>
          <w:tcPr>
            <w:tcW w:w="358" w:type="dxa"/>
            <w:vMerge w:val="restart"/>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7"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top w:val="single" w:color="auto" w:sz="6" w:space="0"/>
              <w:bottom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6" w:space="0"/>
              <w:bottom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2</w:t>
            </w:r>
          </w:p>
        </w:tc>
        <w:tc>
          <w:tcPr>
            <w:tcW w:w="2594" w:type="dxa"/>
            <w:tcBorders>
              <w:top w:val="single" w:color="auto" w:sz="6" w:space="0"/>
              <w:bottom w:val="single" w:color="auto" w:sz="6"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毕业作品</w:t>
            </w:r>
          </w:p>
        </w:tc>
        <w:tc>
          <w:tcPr>
            <w:tcW w:w="643"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67"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6"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continue"/>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0" w:hRule="atLeast"/>
          <w:jc w:val="center"/>
        </w:trPr>
        <w:tc>
          <w:tcPr>
            <w:tcW w:w="554" w:type="dxa"/>
            <w:vMerge w:val="continue"/>
            <w:tcBorders>
              <w:top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2" w:type="dxa"/>
            <w:vMerge w:val="continue"/>
            <w:tcBorders>
              <w:top w:val="single" w:color="auto" w:sz="6"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84" w:type="dxa"/>
            <w:tcBorders>
              <w:top w:val="single" w:color="auto" w:sz="6"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lang w:val="en-US" w:eastAsia="zh-CN"/>
                <w14:textFill>
                  <w14:solidFill>
                    <w14:schemeClr w14:val="tx1"/>
                  </w14:solidFill>
                </w14:textFill>
              </w:rPr>
              <w:t>3</w:t>
            </w:r>
          </w:p>
        </w:tc>
        <w:tc>
          <w:tcPr>
            <w:tcW w:w="2594" w:type="dxa"/>
            <w:tcBorders>
              <w:top w:val="single" w:color="auto" w:sz="6"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毕业综合实践报告</w:t>
            </w:r>
          </w:p>
        </w:tc>
        <w:tc>
          <w:tcPr>
            <w:tcW w:w="643"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20"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72"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67"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6"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25"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50"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12" w:type="dxa"/>
            <w:vMerge w:val="continue"/>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542"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00"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358" w:type="dxa"/>
            <w:vMerge w:val="continue"/>
            <w:tcBorders>
              <w:top w:val="single" w:color="auto" w:sz="12" w:space="0"/>
              <w:bottom w:val="single" w:color="auto" w:sz="12" w:space="0"/>
            </w:tcBorders>
            <w:vAlign w:val="center"/>
          </w:tcPr>
          <w:p>
            <w:pPr>
              <w:spacing w:line="240" w:lineRule="exact"/>
              <w:jc w:val="center"/>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exact"/>
          <w:jc w:val="center"/>
        </w:trPr>
        <w:tc>
          <w:tcPr>
            <w:tcW w:w="554" w:type="dxa"/>
            <w:vMerge w:val="continue"/>
            <w:vAlign w:val="center"/>
          </w:tcPr>
          <w:p>
            <w:pPr>
              <w:spacing w:line="240" w:lineRule="exact"/>
              <w:jc w:val="center"/>
              <w:rPr>
                <w:rFonts w:ascii="宋体" w:hAnsi="宋体"/>
                <w:bCs/>
                <w:color w:val="000000" w:themeColor="text1"/>
                <w:sz w:val="18"/>
                <w:szCs w:val="18"/>
                <w14:textFill>
                  <w14:solidFill>
                    <w14:schemeClr w14:val="tx1"/>
                  </w14:solidFill>
                </w14:textFill>
              </w:rPr>
            </w:pPr>
          </w:p>
        </w:tc>
        <w:tc>
          <w:tcPr>
            <w:tcW w:w="4655" w:type="dxa"/>
            <w:gridSpan w:val="5"/>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 xml:space="preserve"> 合           计</w:t>
            </w:r>
          </w:p>
        </w:tc>
        <w:tc>
          <w:tcPr>
            <w:tcW w:w="520"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33</w:t>
            </w:r>
          </w:p>
        </w:tc>
        <w:tc>
          <w:tcPr>
            <w:tcW w:w="472"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536</w:t>
            </w:r>
          </w:p>
        </w:tc>
        <w:tc>
          <w:tcPr>
            <w:tcW w:w="567"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536</w:t>
            </w:r>
          </w:p>
        </w:tc>
        <w:tc>
          <w:tcPr>
            <w:tcW w:w="426"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425"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300" w:type="dxa"/>
            <w:tcBorders>
              <w:bottom w:val="single" w:color="auto" w:sz="12" w:space="0"/>
            </w:tcBorders>
            <w:shd w:val="clear" w:color="auto" w:fill="E7E6E6" w:themeFill="background2"/>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　</w:t>
            </w:r>
          </w:p>
        </w:tc>
        <w:tc>
          <w:tcPr>
            <w:tcW w:w="450"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450"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312" w:type="dxa"/>
            <w:tcBorders>
              <w:bottom w:val="single" w:color="auto" w:sz="12" w:space="0"/>
            </w:tcBorders>
            <w:shd w:val="clear" w:color="auto" w:fill="E7E6E6" w:themeFill="background2"/>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　</w:t>
            </w:r>
          </w:p>
        </w:tc>
        <w:tc>
          <w:tcPr>
            <w:tcW w:w="542"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300"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p>
        </w:tc>
        <w:tc>
          <w:tcPr>
            <w:tcW w:w="358" w:type="dxa"/>
            <w:tcBorders>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4" w:hRule="exact"/>
          <w:jc w:val="center"/>
        </w:trPr>
        <w:tc>
          <w:tcPr>
            <w:tcW w:w="5209" w:type="dxa"/>
            <w:gridSpan w:val="6"/>
            <w:tcBorders>
              <w:top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 xml:space="preserve">       实际教学课时　总计</w:t>
            </w:r>
          </w:p>
        </w:tc>
        <w:tc>
          <w:tcPr>
            <w:tcW w:w="520"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150</w:t>
            </w:r>
          </w:p>
        </w:tc>
        <w:tc>
          <w:tcPr>
            <w:tcW w:w="472"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2412</w:t>
            </w:r>
          </w:p>
        </w:tc>
        <w:tc>
          <w:tcPr>
            <w:tcW w:w="567"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1380</w:t>
            </w:r>
          </w:p>
        </w:tc>
        <w:tc>
          <w:tcPr>
            <w:tcW w:w="426" w:type="dxa"/>
            <w:tcBorders>
              <w:top w:val="single" w:color="auto" w:sz="12" w:space="0"/>
              <w:bottom w:val="single" w:color="auto" w:sz="12" w:space="0"/>
            </w:tcBorders>
            <w:vAlign w:val="center"/>
          </w:tcPr>
          <w:p>
            <w:pPr>
              <w:spacing w:line="240" w:lineRule="exact"/>
              <w:jc w:val="center"/>
              <w:rPr>
                <w:rFonts w:hint="eastAsia" w:ascii="宋体" w:hAnsi="宋体" w:eastAsia="宋体"/>
                <w:b/>
                <w:color w:val="000000" w:themeColor="text1"/>
                <w:sz w:val="18"/>
                <w:szCs w:val="18"/>
                <w:lang w:eastAsia="zh-CN"/>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r>
              <w:rPr>
                <w:rFonts w:hint="eastAsia" w:ascii="宋体" w:hAnsi="宋体"/>
                <w:b/>
                <w:color w:val="000000" w:themeColor="text1"/>
                <w:sz w:val="18"/>
                <w:szCs w:val="18"/>
                <w:lang w:val="en-US" w:eastAsia="zh-CN"/>
                <w14:textFill>
                  <w14:solidFill>
                    <w14:schemeClr w14:val="tx1"/>
                  </w14:solidFill>
                </w14:textFill>
              </w:rPr>
              <w:t>6</w:t>
            </w:r>
          </w:p>
        </w:tc>
        <w:tc>
          <w:tcPr>
            <w:tcW w:w="425"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24</w:t>
            </w:r>
          </w:p>
        </w:tc>
        <w:tc>
          <w:tcPr>
            <w:tcW w:w="300" w:type="dxa"/>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450"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23</w:t>
            </w:r>
          </w:p>
        </w:tc>
        <w:tc>
          <w:tcPr>
            <w:tcW w:w="450"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22</w:t>
            </w:r>
          </w:p>
        </w:tc>
        <w:tc>
          <w:tcPr>
            <w:tcW w:w="312" w:type="dxa"/>
            <w:tcBorders>
              <w:top w:val="single" w:color="auto" w:sz="12" w:space="0"/>
              <w:bottom w:val="single" w:color="auto" w:sz="12" w:space="0"/>
            </w:tcBorders>
            <w:shd w:val="clear" w:color="auto" w:fill="E7E6E6" w:themeFill="background2"/>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542"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300"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c>
          <w:tcPr>
            <w:tcW w:w="358" w:type="dxa"/>
            <w:tcBorders>
              <w:top w:val="single" w:color="auto" w:sz="12" w:space="0"/>
              <w:bottom w:val="single" w:color="auto" w:sz="12" w:space="0"/>
            </w:tcBorders>
            <w:vAlign w:val="center"/>
          </w:tcPr>
          <w:p>
            <w:pPr>
              <w:spacing w:line="24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0</w:t>
            </w:r>
          </w:p>
        </w:tc>
      </w:tr>
    </w:tbl>
    <w:p>
      <w:pPr>
        <w:spacing w:line="240" w:lineRule="exact"/>
        <w:jc w:val="left"/>
        <w:rPr>
          <w:rFonts w:ascii="宋体" w:hAnsi="宋体" w:cs="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备注： ①课程性质分为必修课与选修课，考核方式分为考试与考查；②课程类型分为A（纯理论课程）、B（理论与实践一体课程）、C（纯实践课程）。③专业拓展课可以是2选1、3选1等，自行设计，但同一系列的备选课程必须课程性质、课程类型、学分学时等一致；④综合实践课为必修选项课程，但须设计不同的实训项目与顶岗岗位供学生选择，学分按选修课程计算。</w:t>
      </w:r>
      <w:r>
        <w:rPr>
          <w:rFonts w:hint="eastAsia" w:ascii="宋体" w:hAnsi="宋体"/>
          <w:color w:val="000000" w:themeColor="text1"/>
          <w:sz w:val="18"/>
          <w:szCs w:val="18"/>
          <w14:textFill>
            <w14:solidFill>
              <w14:schemeClr w14:val="tx1"/>
            </w14:solidFill>
          </w14:textFill>
        </w:rPr>
        <w:sym w:font="Wingdings 2" w:char="F06E"/>
      </w:r>
      <w:r>
        <w:rPr>
          <w:rFonts w:hint="eastAsia" w:ascii="宋体" w:hAnsi="宋体"/>
          <w:color w:val="000000" w:themeColor="text1"/>
          <w:sz w:val="18"/>
          <w:szCs w:val="18"/>
          <w14:textFill>
            <w14:solidFill>
              <w14:schemeClr w14:val="tx1"/>
            </w14:solidFill>
          </w14:textFill>
        </w:rPr>
        <w:t>顶岗实习一般为6个月（含寒假），但学分按12学分计。</w:t>
      </w:r>
    </w:p>
    <w:p>
      <w:pPr>
        <w:adjustRightInd w:val="0"/>
        <w:snapToGrid w:val="0"/>
        <w:spacing w:line="360" w:lineRule="auto"/>
        <w:outlineLvl w:val="0"/>
        <w:rPr>
          <w:rFonts w:ascii="宋体" w:hAnsi="宋体"/>
          <w:color w:val="000000" w:themeColor="text1"/>
          <w:sz w:val="18"/>
          <w:szCs w:val="18"/>
          <w14:textFill>
            <w14:solidFill>
              <w14:schemeClr w14:val="tx1"/>
            </w14:solidFill>
          </w14:textFill>
        </w:rPr>
      </w:pPr>
    </w:p>
    <w:p>
      <w:pPr>
        <w:adjustRightInd w:val="0"/>
        <w:snapToGrid w:val="0"/>
        <w:spacing w:line="360" w:lineRule="auto"/>
        <w:outlineLvl w:val="0"/>
        <w:rPr>
          <w:rFonts w:cs="Angsana New" w:asciiTheme="minorEastAsia" w:hAnsiTheme="minorEastAsia"/>
          <w:color w:val="000000" w:themeColor="text1"/>
          <w:sz w:val="24"/>
          <w:lang w:bidi="th-TH"/>
          <w14:textFill>
            <w14:solidFill>
              <w14:schemeClr w14:val="tx1"/>
            </w14:solidFill>
          </w14:textFill>
        </w:rPr>
      </w:pPr>
      <w:r>
        <w:rPr>
          <w:rFonts w:hint="eastAsia" w:cs="Angsana New" w:asciiTheme="minorEastAsia" w:hAnsiTheme="minorEastAsia"/>
          <w:color w:val="000000" w:themeColor="text1"/>
          <w:sz w:val="24"/>
          <w:lang w:bidi="th-TH"/>
          <w14:textFill>
            <w14:solidFill>
              <w14:schemeClr w14:val="tx1"/>
            </w14:solidFill>
          </w14:textFill>
        </w:rPr>
        <w:t>（四）培养模式构建</w:t>
      </w:r>
    </w:p>
    <w:p>
      <w:p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591175" cy="3487420"/>
                <wp:effectExtent l="0" t="0" r="0" b="17780"/>
                <wp:docPr id="53" name="Group 53"/>
                <wp:cNvGraphicFramePr/>
                <a:graphic xmlns:a="http://schemas.openxmlformats.org/drawingml/2006/main">
                  <a:graphicData uri="http://schemas.microsoft.com/office/word/2010/wordprocessingGroup">
                    <wpg:wgp>
                      <wpg:cNvGrpSpPr>
                        <a:grpSpLocks noRot="1"/>
                      </wpg:cNvGrpSpPr>
                      <wpg:grpSpPr>
                        <a:xfrm>
                          <a:off x="0" y="0"/>
                          <a:ext cx="5591175" cy="3487420"/>
                          <a:chOff x="0" y="0"/>
                          <a:chExt cx="8640" cy="5928"/>
                        </a:xfrm>
                        <a:effectLst/>
                      </wpg:grpSpPr>
                      <wps:wsp>
                        <wps:cNvPr id="3" name="Picture 3"/>
                        <wps:cNvSpPr>
                          <a:spLocks noChangeAspect="1" noChangeArrowheads="1" noTextEdit="1"/>
                        </wps:cNvSpPr>
                        <wps:spPr bwMode="auto">
                          <a:xfrm>
                            <a:off x="0" y="0"/>
                            <a:ext cx="8640" cy="5928"/>
                          </a:xfrm>
                          <a:prstGeom prst="rect">
                            <a:avLst/>
                          </a:prstGeom>
                          <a:noFill/>
                          <a:ln>
                            <a:noFill/>
                          </a:ln>
                          <a:effectLst/>
                        </wps:spPr>
                        <wps:bodyPr rot="0" vert="horz" wrap="square" lIns="91440" tIns="45720" rIns="91440" bIns="45720" anchor="t" anchorCtr="0" upright="1">
                          <a:noAutofit/>
                        </wps:bodyPr>
                      </wps:wsp>
                      <wps:wsp>
                        <wps:cNvPr id="4" name="Line 4"/>
                        <wps:cNvCnPr/>
                        <wps:spPr bwMode="auto">
                          <a:xfrm>
                            <a:off x="1211" y="994"/>
                            <a:ext cx="5725" cy="6"/>
                          </a:xfrm>
                          <a:prstGeom prst="line">
                            <a:avLst/>
                          </a:prstGeom>
                          <a:noFill/>
                          <a:ln w="9525">
                            <a:solidFill>
                              <a:srgbClr val="000000"/>
                            </a:solidFill>
                            <a:round/>
                          </a:ln>
                          <a:effectLst/>
                        </wps:spPr>
                        <wps:bodyPr/>
                      </wps:wsp>
                      <wps:wsp>
                        <wps:cNvPr id="5" name="Line 5"/>
                        <wps:cNvCnPr/>
                        <wps:spPr bwMode="auto">
                          <a:xfrm>
                            <a:off x="1210" y="994"/>
                            <a:ext cx="1" cy="468"/>
                          </a:xfrm>
                          <a:prstGeom prst="line">
                            <a:avLst/>
                          </a:prstGeom>
                          <a:noFill/>
                          <a:ln w="9525">
                            <a:solidFill>
                              <a:srgbClr val="000000"/>
                            </a:solidFill>
                            <a:round/>
                          </a:ln>
                          <a:effectLst/>
                        </wps:spPr>
                        <wps:bodyPr/>
                      </wps:wsp>
                      <wps:wsp>
                        <wps:cNvPr id="6" name="Line 6"/>
                        <wps:cNvCnPr/>
                        <wps:spPr bwMode="auto">
                          <a:xfrm>
                            <a:off x="6935" y="999"/>
                            <a:ext cx="1" cy="468"/>
                          </a:xfrm>
                          <a:prstGeom prst="line">
                            <a:avLst/>
                          </a:prstGeom>
                          <a:noFill/>
                          <a:ln w="9525">
                            <a:solidFill>
                              <a:srgbClr val="000000"/>
                            </a:solidFill>
                            <a:round/>
                          </a:ln>
                          <a:effectLst/>
                        </wps:spPr>
                        <wps:bodyPr/>
                      </wps:wsp>
                      <wps:wsp>
                        <wps:cNvPr id="7" name="Text Box 7"/>
                        <wps:cNvSpPr txBox="1">
                          <a:spLocks noChangeArrowheads="1"/>
                        </wps:cNvSpPr>
                        <wps:spPr bwMode="auto">
                          <a:xfrm>
                            <a:off x="457" y="1462"/>
                            <a:ext cx="1646" cy="469"/>
                          </a:xfrm>
                          <a:prstGeom prst="rect">
                            <a:avLst/>
                          </a:prstGeom>
                          <a:solidFill>
                            <a:srgbClr val="FFFFFF"/>
                          </a:solidFill>
                          <a:ln w="9525">
                            <a:solidFill>
                              <a:srgbClr val="000000"/>
                            </a:solidFill>
                            <a:miter lim="800000"/>
                          </a:ln>
                          <a:effectLst/>
                        </wps:spPr>
                        <wps:txbx>
                          <w:txbxContent>
                            <w:p>
                              <w:r>
                                <w:rPr>
                                  <w:rFonts w:hint="eastAsia"/>
                                </w:rPr>
                                <w:t>基本素养/能力</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5742" y="1462"/>
                            <a:ext cx="2601" cy="469"/>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岗位迁移/可持续发展能力</w:t>
                              </w:r>
                            </w:p>
                          </w:txbxContent>
                        </wps:txbx>
                        <wps:bodyPr rot="0" vert="horz" wrap="square" lIns="18000" tIns="45720" rIns="18000" bIns="45720" anchor="t" anchorCtr="0" upright="1">
                          <a:noAutofit/>
                        </wps:bodyPr>
                      </wps:wsp>
                      <wps:wsp>
                        <wps:cNvPr id="9" name="Line 9"/>
                        <wps:cNvCnPr/>
                        <wps:spPr bwMode="auto">
                          <a:xfrm>
                            <a:off x="1197" y="1931"/>
                            <a:ext cx="1" cy="311"/>
                          </a:xfrm>
                          <a:prstGeom prst="line">
                            <a:avLst/>
                          </a:prstGeom>
                          <a:noFill/>
                          <a:ln w="9525">
                            <a:solidFill>
                              <a:srgbClr val="000000"/>
                            </a:solidFill>
                            <a:round/>
                          </a:ln>
                          <a:effectLst/>
                        </wps:spPr>
                        <wps:bodyPr/>
                      </wps:wsp>
                      <wps:wsp>
                        <wps:cNvPr id="10" name="Line 10"/>
                        <wps:cNvCnPr/>
                        <wps:spPr bwMode="auto">
                          <a:xfrm flipV="1">
                            <a:off x="592" y="2248"/>
                            <a:ext cx="1236" cy="0"/>
                          </a:xfrm>
                          <a:prstGeom prst="line">
                            <a:avLst/>
                          </a:prstGeom>
                          <a:noFill/>
                          <a:ln w="9525">
                            <a:solidFill>
                              <a:srgbClr val="000000"/>
                            </a:solidFill>
                            <a:round/>
                          </a:ln>
                          <a:effectLst/>
                        </wps:spPr>
                        <wps:bodyPr/>
                      </wps:wsp>
                      <wps:wsp>
                        <wps:cNvPr id="11" name="Line 11"/>
                        <wps:cNvCnPr/>
                        <wps:spPr bwMode="auto">
                          <a:xfrm>
                            <a:off x="591" y="2248"/>
                            <a:ext cx="1" cy="312"/>
                          </a:xfrm>
                          <a:prstGeom prst="line">
                            <a:avLst/>
                          </a:prstGeom>
                          <a:noFill/>
                          <a:ln w="9525">
                            <a:solidFill>
                              <a:srgbClr val="000000"/>
                            </a:solidFill>
                            <a:round/>
                          </a:ln>
                          <a:effectLst/>
                        </wps:spPr>
                        <wps:bodyPr/>
                      </wps:wsp>
                      <wps:wsp>
                        <wps:cNvPr id="12" name="Line 13"/>
                        <wps:cNvCnPr/>
                        <wps:spPr bwMode="auto">
                          <a:xfrm>
                            <a:off x="1195" y="2267"/>
                            <a:ext cx="2" cy="312"/>
                          </a:xfrm>
                          <a:prstGeom prst="line">
                            <a:avLst/>
                          </a:prstGeom>
                          <a:noFill/>
                          <a:ln w="9525">
                            <a:solidFill>
                              <a:srgbClr val="000000"/>
                            </a:solidFill>
                            <a:round/>
                          </a:ln>
                          <a:effectLst/>
                        </wps:spPr>
                        <wps:bodyPr/>
                      </wps:wsp>
                      <wps:wsp>
                        <wps:cNvPr id="13" name="Text Box 14"/>
                        <wps:cNvSpPr txBox="1">
                          <a:spLocks noChangeArrowheads="1"/>
                        </wps:cNvSpPr>
                        <wps:spPr bwMode="auto">
                          <a:xfrm>
                            <a:off x="381" y="2560"/>
                            <a:ext cx="360" cy="2027"/>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品德素养</w:t>
                              </w:r>
                            </w:p>
                          </w:txbxContent>
                        </wps:txbx>
                        <wps:bodyPr rot="0" vert="eaVert" wrap="square" lIns="10800" tIns="10800" rIns="10800" bIns="10800" anchor="t" anchorCtr="0" upright="1">
                          <a:noAutofit/>
                        </wps:bodyPr>
                      </wps:wsp>
                      <wps:wsp>
                        <wps:cNvPr id="14" name="Text Box 15"/>
                        <wps:cNvSpPr txBox="1">
                          <a:spLocks noChangeArrowheads="1"/>
                        </wps:cNvSpPr>
                        <wps:spPr bwMode="auto">
                          <a:xfrm>
                            <a:off x="979" y="2554"/>
                            <a:ext cx="360" cy="2027"/>
                          </a:xfrm>
                          <a:prstGeom prst="rect">
                            <a:avLst/>
                          </a:prstGeom>
                          <a:solidFill>
                            <a:srgbClr val="FFFFFF"/>
                          </a:solidFill>
                          <a:ln w="9525">
                            <a:solidFill>
                              <a:srgbClr val="000000"/>
                            </a:solidFill>
                            <a:miter lim="800000"/>
                          </a:ln>
                          <a:effectLst/>
                        </wps:spPr>
                        <wps:txbx>
                          <w:txbxContent>
                            <w:p>
                              <w:pPr>
                                <w:ind w:firstLine="420" w:firstLineChars="200"/>
                                <w:jc w:val="left"/>
                              </w:pPr>
                              <w:r>
                                <w:rPr>
                                  <w:rFonts w:hint="eastAsia"/>
                                </w:rPr>
                                <w:t>人文素养</w:t>
                              </w:r>
                            </w:p>
                          </w:txbxContent>
                        </wps:txbx>
                        <wps:bodyPr rot="0" vert="eaVert" wrap="square" lIns="10800" tIns="10800" rIns="10800" bIns="10800" anchor="t" anchorCtr="0" upright="1">
                          <a:noAutofit/>
                        </wps:bodyPr>
                      </wps:wsp>
                      <wps:wsp>
                        <wps:cNvPr id="15" name="Text Box 16"/>
                        <wps:cNvSpPr txBox="1">
                          <a:spLocks noChangeArrowheads="1"/>
                        </wps:cNvSpPr>
                        <wps:spPr bwMode="auto">
                          <a:xfrm>
                            <a:off x="1664" y="2559"/>
                            <a:ext cx="360" cy="2027"/>
                          </a:xfrm>
                          <a:prstGeom prst="rect">
                            <a:avLst/>
                          </a:prstGeom>
                          <a:solidFill>
                            <a:srgbClr val="FFFFFF"/>
                          </a:solidFill>
                          <a:ln w="9525">
                            <a:solidFill>
                              <a:srgbClr val="000000"/>
                            </a:solidFill>
                            <a:miter lim="800000"/>
                          </a:ln>
                          <a:effectLst/>
                        </wps:spPr>
                        <wps:txbx>
                          <w:txbxContent>
                            <w:p>
                              <w:pPr>
                                <w:ind w:firstLine="420" w:firstLineChars="200"/>
                                <w:jc w:val="left"/>
                              </w:pPr>
                              <w:r>
                                <w:rPr>
                                  <w:rFonts w:hint="eastAsia"/>
                                </w:rPr>
                                <w:t>职业素养</w:t>
                              </w:r>
                            </w:p>
                          </w:txbxContent>
                        </wps:txbx>
                        <wps:bodyPr rot="0" vert="eaVert" wrap="square" lIns="10800" tIns="10800" rIns="10800" bIns="10800" anchor="t" anchorCtr="0" upright="1">
                          <a:noAutofit/>
                        </wps:bodyPr>
                      </wps:wsp>
                      <wps:wsp>
                        <wps:cNvPr id="16" name="Line 17"/>
                        <wps:cNvCnPr/>
                        <wps:spPr bwMode="auto">
                          <a:xfrm>
                            <a:off x="2976" y="2246"/>
                            <a:ext cx="2160" cy="1"/>
                          </a:xfrm>
                          <a:prstGeom prst="line">
                            <a:avLst/>
                          </a:prstGeom>
                          <a:noFill/>
                          <a:ln w="9525">
                            <a:solidFill>
                              <a:srgbClr val="000000"/>
                            </a:solidFill>
                            <a:round/>
                          </a:ln>
                          <a:effectLst/>
                        </wps:spPr>
                        <wps:bodyPr/>
                      </wps:wsp>
                      <wps:wsp>
                        <wps:cNvPr id="17" name="Line 18"/>
                        <wps:cNvCnPr/>
                        <wps:spPr bwMode="auto">
                          <a:xfrm>
                            <a:off x="4055" y="1935"/>
                            <a:ext cx="1" cy="312"/>
                          </a:xfrm>
                          <a:prstGeom prst="line">
                            <a:avLst/>
                          </a:prstGeom>
                          <a:noFill/>
                          <a:ln w="9525">
                            <a:solidFill>
                              <a:srgbClr val="000000"/>
                            </a:solidFill>
                            <a:round/>
                          </a:ln>
                          <a:effectLst/>
                        </wps:spPr>
                        <wps:bodyPr/>
                      </wps:wsp>
                      <wps:wsp>
                        <wps:cNvPr id="18" name="Line 19"/>
                        <wps:cNvCnPr/>
                        <wps:spPr bwMode="auto">
                          <a:xfrm>
                            <a:off x="2976" y="2247"/>
                            <a:ext cx="1" cy="312"/>
                          </a:xfrm>
                          <a:prstGeom prst="line">
                            <a:avLst/>
                          </a:prstGeom>
                          <a:noFill/>
                          <a:ln w="9525">
                            <a:solidFill>
                              <a:srgbClr val="000000"/>
                            </a:solidFill>
                            <a:round/>
                          </a:ln>
                          <a:effectLst/>
                        </wps:spPr>
                        <wps:bodyPr/>
                      </wps:wsp>
                      <wps:wsp>
                        <wps:cNvPr id="19" name="Line 21"/>
                        <wps:cNvCnPr/>
                        <wps:spPr bwMode="auto">
                          <a:xfrm>
                            <a:off x="6934" y="1935"/>
                            <a:ext cx="2" cy="312"/>
                          </a:xfrm>
                          <a:prstGeom prst="line">
                            <a:avLst/>
                          </a:prstGeom>
                          <a:noFill/>
                          <a:ln w="9525">
                            <a:solidFill>
                              <a:srgbClr val="000000"/>
                            </a:solidFill>
                            <a:round/>
                          </a:ln>
                          <a:effectLst/>
                        </wps:spPr>
                        <wps:bodyPr/>
                      </wps:wsp>
                      <wps:wsp>
                        <wps:cNvPr id="20" name="Line 22"/>
                        <wps:cNvCnPr/>
                        <wps:spPr bwMode="auto">
                          <a:xfrm>
                            <a:off x="6216" y="2247"/>
                            <a:ext cx="1440" cy="1"/>
                          </a:xfrm>
                          <a:prstGeom prst="line">
                            <a:avLst/>
                          </a:prstGeom>
                          <a:noFill/>
                          <a:ln w="9525">
                            <a:solidFill>
                              <a:srgbClr val="000000"/>
                            </a:solidFill>
                            <a:round/>
                          </a:ln>
                          <a:effectLst/>
                        </wps:spPr>
                        <wps:bodyPr/>
                      </wps:wsp>
                      <wps:wsp>
                        <wps:cNvPr id="21" name="Line 23"/>
                        <wps:cNvCnPr/>
                        <wps:spPr bwMode="auto">
                          <a:xfrm>
                            <a:off x="6216" y="2247"/>
                            <a:ext cx="1" cy="312"/>
                          </a:xfrm>
                          <a:prstGeom prst="line">
                            <a:avLst/>
                          </a:prstGeom>
                          <a:noFill/>
                          <a:ln w="9525">
                            <a:solidFill>
                              <a:srgbClr val="000000"/>
                            </a:solidFill>
                            <a:round/>
                          </a:ln>
                          <a:effectLst/>
                        </wps:spPr>
                        <wps:bodyPr/>
                      </wps:wsp>
                      <wps:wsp>
                        <wps:cNvPr id="22" name="Line 24"/>
                        <wps:cNvCnPr/>
                        <wps:spPr bwMode="auto">
                          <a:xfrm>
                            <a:off x="7655" y="2247"/>
                            <a:ext cx="1" cy="312"/>
                          </a:xfrm>
                          <a:prstGeom prst="line">
                            <a:avLst/>
                          </a:prstGeom>
                          <a:noFill/>
                          <a:ln w="9525">
                            <a:solidFill>
                              <a:srgbClr val="000000"/>
                            </a:solidFill>
                            <a:round/>
                          </a:ln>
                          <a:effectLst/>
                        </wps:spPr>
                        <wps:bodyPr/>
                      </wps:wsp>
                      <wps:wsp>
                        <wps:cNvPr id="23" name="Text Box 25"/>
                        <wps:cNvSpPr txBox="1">
                          <a:spLocks noChangeArrowheads="1"/>
                        </wps:cNvSpPr>
                        <wps:spPr bwMode="auto">
                          <a:xfrm>
                            <a:off x="2796" y="2559"/>
                            <a:ext cx="360" cy="2028"/>
                          </a:xfrm>
                          <a:prstGeom prst="rect">
                            <a:avLst/>
                          </a:prstGeom>
                          <a:solidFill>
                            <a:srgbClr val="FFFFFF"/>
                          </a:solidFill>
                          <a:ln w="9525">
                            <a:solidFill>
                              <a:srgbClr val="000000"/>
                            </a:solidFill>
                            <a:miter lim="800000"/>
                          </a:ln>
                          <a:effectLst/>
                        </wps:spPr>
                        <wps:txbx>
                          <w:txbxContent>
                            <w:p>
                              <w:pPr>
                                <w:rPr>
                                  <w:color w:val="000000"/>
                                </w:rPr>
                              </w:pPr>
                              <w:r>
                                <w:rPr>
                                  <w:rFonts w:hint="eastAsia"/>
                                  <w:color w:val="000000"/>
                                </w:rPr>
                                <w:t>网店运营技能</w:t>
                              </w:r>
                            </w:p>
                          </w:txbxContent>
                        </wps:txbx>
                        <wps:bodyPr rot="0" vert="eaVert" wrap="square" lIns="18000" tIns="45720" rIns="18000" bIns="45720" anchor="t" anchorCtr="0" upright="1">
                          <a:noAutofit/>
                        </wps:bodyPr>
                      </wps:wsp>
                      <wps:wsp>
                        <wps:cNvPr id="24" name="Text Box 26"/>
                        <wps:cNvSpPr txBox="1">
                          <a:spLocks noChangeArrowheads="1"/>
                        </wps:cNvSpPr>
                        <wps:spPr bwMode="auto">
                          <a:xfrm>
                            <a:off x="3516" y="2559"/>
                            <a:ext cx="360" cy="2027"/>
                          </a:xfrm>
                          <a:prstGeom prst="rect">
                            <a:avLst/>
                          </a:prstGeom>
                          <a:solidFill>
                            <a:srgbClr val="FFFFFF"/>
                          </a:solidFill>
                          <a:ln w="9525">
                            <a:solidFill>
                              <a:srgbClr val="000000"/>
                            </a:solidFill>
                            <a:miter lim="800000"/>
                          </a:ln>
                          <a:effectLst/>
                        </wps:spPr>
                        <wps:txbx>
                          <w:txbxContent>
                            <w:p>
                              <w:pPr>
                                <w:rPr>
                                  <w:color w:val="000000"/>
                                </w:rPr>
                              </w:pPr>
                              <w:r>
                                <w:rPr>
                                  <w:rFonts w:hint="eastAsia"/>
                                  <w:color w:val="000000"/>
                                </w:rPr>
                                <w:t xml:space="preserve">站点维护技能 </w:t>
                              </w:r>
                            </w:p>
                          </w:txbxContent>
                        </wps:txbx>
                        <wps:bodyPr rot="0" vert="eaVert" wrap="square" lIns="18000" tIns="45720" rIns="18000" bIns="45720" anchor="t" anchorCtr="0" upright="1">
                          <a:noAutofit/>
                        </wps:bodyPr>
                      </wps:wsp>
                      <wps:wsp>
                        <wps:cNvPr id="25" name="Text Box 27"/>
                        <wps:cNvSpPr txBox="1">
                          <a:spLocks noChangeArrowheads="1"/>
                        </wps:cNvSpPr>
                        <wps:spPr bwMode="auto">
                          <a:xfrm>
                            <a:off x="4236" y="2559"/>
                            <a:ext cx="360" cy="2027"/>
                          </a:xfrm>
                          <a:prstGeom prst="rect">
                            <a:avLst/>
                          </a:prstGeom>
                          <a:solidFill>
                            <a:srgbClr val="FFFFFF"/>
                          </a:solidFill>
                          <a:ln w="9525">
                            <a:solidFill>
                              <a:srgbClr val="000000"/>
                            </a:solidFill>
                            <a:miter lim="800000"/>
                          </a:ln>
                          <a:effectLst/>
                        </wps:spPr>
                        <wps:txbx>
                          <w:txbxContent>
                            <w:p>
                              <w:pPr>
                                <w:rPr>
                                  <w:color w:val="000000"/>
                                </w:rPr>
                              </w:pPr>
                              <w:r>
                                <w:rPr>
                                  <w:rFonts w:hint="eastAsia"/>
                                  <w:color w:val="000000"/>
                                </w:rPr>
                                <w:t>新媒体营销能力</w:t>
                              </w:r>
                            </w:p>
                          </w:txbxContent>
                        </wps:txbx>
                        <wps:bodyPr rot="0" vert="eaVert" wrap="square" lIns="18000" tIns="45720" rIns="18000" bIns="45720" anchor="t" anchorCtr="0" upright="1">
                          <a:noAutofit/>
                        </wps:bodyPr>
                      </wps:wsp>
                      <wps:wsp>
                        <wps:cNvPr id="26" name="Text Box 28"/>
                        <wps:cNvSpPr txBox="1">
                          <a:spLocks noChangeArrowheads="1"/>
                        </wps:cNvSpPr>
                        <wps:spPr bwMode="auto">
                          <a:xfrm>
                            <a:off x="4956" y="2559"/>
                            <a:ext cx="360" cy="2027"/>
                          </a:xfrm>
                          <a:prstGeom prst="rect">
                            <a:avLst/>
                          </a:prstGeom>
                          <a:solidFill>
                            <a:srgbClr val="FFFFFF"/>
                          </a:solidFill>
                          <a:ln w="9525">
                            <a:solidFill>
                              <a:srgbClr val="000000"/>
                            </a:solidFill>
                            <a:miter lim="800000"/>
                          </a:ln>
                          <a:effectLst/>
                        </wps:spPr>
                        <wps:txbx>
                          <w:txbxContent>
                            <w:p>
                              <w:pPr>
                                <w:rPr>
                                  <w:color w:val="000000"/>
                                </w:rPr>
                              </w:pPr>
                              <w:r>
                                <w:rPr>
                                  <w:rFonts w:hint="eastAsia"/>
                                  <w:color w:val="000000"/>
                                </w:rPr>
                                <w:t>跨境电商运营能力</w:t>
                              </w:r>
                            </w:p>
                          </w:txbxContent>
                        </wps:txbx>
                        <wps:bodyPr rot="0" vert="eaVert" wrap="square" lIns="18000" tIns="45720" rIns="18000" bIns="45720" anchor="t" anchorCtr="0" upright="1">
                          <a:noAutofit/>
                        </wps:bodyPr>
                      </wps:wsp>
                      <wps:wsp>
                        <wps:cNvPr id="27" name="Line 29"/>
                        <wps:cNvCnPr/>
                        <wps:spPr bwMode="auto">
                          <a:xfrm>
                            <a:off x="1818" y="2248"/>
                            <a:ext cx="1" cy="312"/>
                          </a:xfrm>
                          <a:prstGeom prst="line">
                            <a:avLst/>
                          </a:prstGeom>
                          <a:noFill/>
                          <a:ln w="9525">
                            <a:solidFill>
                              <a:srgbClr val="000000"/>
                            </a:solidFill>
                            <a:round/>
                          </a:ln>
                          <a:effectLst/>
                        </wps:spPr>
                        <wps:bodyPr/>
                      </wps:wsp>
                      <wps:wsp>
                        <wps:cNvPr id="28" name="Text Box 30"/>
                        <wps:cNvSpPr txBox="1">
                          <a:spLocks noChangeArrowheads="1"/>
                        </wps:cNvSpPr>
                        <wps:spPr bwMode="auto">
                          <a:xfrm>
                            <a:off x="6036" y="2559"/>
                            <a:ext cx="360" cy="2028"/>
                          </a:xfrm>
                          <a:prstGeom prst="rect">
                            <a:avLst/>
                          </a:prstGeom>
                          <a:solidFill>
                            <a:srgbClr val="FFFFFF"/>
                          </a:solidFill>
                          <a:ln w="9525">
                            <a:solidFill>
                              <a:srgbClr val="000000"/>
                            </a:solidFill>
                            <a:miter lim="800000"/>
                          </a:ln>
                          <a:effectLst/>
                        </wps:spPr>
                        <wps:txbx>
                          <w:txbxContent>
                            <w:p>
                              <w:pPr>
                                <w:jc w:val="center"/>
                              </w:pPr>
                              <w:r>
                                <w:rPr>
                                  <w:rFonts w:hint="eastAsia"/>
                                </w:rPr>
                                <w:t>职业岗位迁移能力</w:t>
                              </w:r>
                            </w:p>
                          </w:txbxContent>
                        </wps:txbx>
                        <wps:bodyPr rot="0" vert="eaVert" wrap="square" lIns="18000" tIns="45720" rIns="18000" bIns="45720" anchor="t" anchorCtr="0" upright="1">
                          <a:noAutofit/>
                        </wps:bodyPr>
                      </wps:wsp>
                      <wps:wsp>
                        <wps:cNvPr id="29" name="Text Box 31"/>
                        <wps:cNvSpPr txBox="1">
                          <a:spLocks noChangeArrowheads="1"/>
                        </wps:cNvSpPr>
                        <wps:spPr bwMode="auto">
                          <a:xfrm>
                            <a:off x="3233" y="1467"/>
                            <a:ext cx="1651" cy="469"/>
                          </a:xfrm>
                          <a:prstGeom prst="rect">
                            <a:avLst/>
                          </a:prstGeom>
                          <a:solidFill>
                            <a:srgbClr val="FFFFFF"/>
                          </a:solidFill>
                          <a:ln w="9525">
                            <a:solidFill>
                              <a:srgbClr val="000000"/>
                            </a:solidFill>
                            <a:miter lim="800000"/>
                          </a:ln>
                          <a:effectLst/>
                        </wps:spPr>
                        <wps:txbx>
                          <w:txbxContent>
                            <w:p>
                              <w:pPr>
                                <w:jc w:val="center"/>
                              </w:pPr>
                              <w:r>
                                <w:rPr>
                                  <w:rFonts w:hint="eastAsia"/>
                                </w:rPr>
                                <w:t>专业/职业技能</w:t>
                              </w:r>
                            </w:p>
                          </w:txbxContent>
                        </wps:txbx>
                        <wps:bodyPr rot="0" vert="horz" wrap="square" lIns="91440" tIns="45720" rIns="91440" bIns="45720" anchor="t" anchorCtr="0" upright="1">
                          <a:noAutofit/>
                        </wps:bodyPr>
                      </wps:wsp>
                      <wps:wsp>
                        <wps:cNvPr id="30" name="Line 32"/>
                        <wps:cNvCnPr/>
                        <wps:spPr bwMode="auto">
                          <a:xfrm>
                            <a:off x="3696" y="2247"/>
                            <a:ext cx="1" cy="312"/>
                          </a:xfrm>
                          <a:prstGeom prst="line">
                            <a:avLst/>
                          </a:prstGeom>
                          <a:noFill/>
                          <a:ln w="9525">
                            <a:solidFill>
                              <a:srgbClr val="000000"/>
                            </a:solidFill>
                            <a:round/>
                          </a:ln>
                          <a:effectLst/>
                        </wps:spPr>
                        <wps:bodyPr/>
                      </wps:wsp>
                      <wps:wsp>
                        <wps:cNvPr id="31" name="Line 33"/>
                        <wps:cNvCnPr/>
                        <wps:spPr bwMode="auto">
                          <a:xfrm>
                            <a:off x="4416" y="2247"/>
                            <a:ext cx="1" cy="312"/>
                          </a:xfrm>
                          <a:prstGeom prst="line">
                            <a:avLst/>
                          </a:prstGeom>
                          <a:noFill/>
                          <a:ln w="9525">
                            <a:solidFill>
                              <a:srgbClr val="000000"/>
                            </a:solidFill>
                            <a:round/>
                          </a:ln>
                          <a:effectLst/>
                        </wps:spPr>
                        <wps:bodyPr/>
                      </wps:wsp>
                      <wps:wsp>
                        <wps:cNvPr id="32" name="Line 34"/>
                        <wps:cNvCnPr/>
                        <wps:spPr bwMode="auto">
                          <a:xfrm>
                            <a:off x="5136" y="2247"/>
                            <a:ext cx="1" cy="312"/>
                          </a:xfrm>
                          <a:prstGeom prst="line">
                            <a:avLst/>
                          </a:prstGeom>
                          <a:noFill/>
                          <a:ln w="9525">
                            <a:solidFill>
                              <a:srgbClr val="000000"/>
                            </a:solidFill>
                            <a:round/>
                          </a:ln>
                          <a:effectLst/>
                        </wps:spPr>
                        <wps:bodyPr/>
                      </wps:wsp>
                      <wps:wsp>
                        <wps:cNvPr id="33" name="Text Box 35"/>
                        <wps:cNvSpPr txBox="1">
                          <a:spLocks noChangeArrowheads="1"/>
                        </wps:cNvSpPr>
                        <wps:spPr bwMode="auto">
                          <a:xfrm>
                            <a:off x="7476" y="2559"/>
                            <a:ext cx="457" cy="2022"/>
                          </a:xfrm>
                          <a:prstGeom prst="rect">
                            <a:avLst/>
                          </a:prstGeom>
                          <a:solidFill>
                            <a:srgbClr val="FFFFFF"/>
                          </a:solidFill>
                          <a:ln w="9525">
                            <a:solidFill>
                              <a:srgbClr val="000000"/>
                            </a:solidFill>
                            <a:miter lim="800000"/>
                          </a:ln>
                          <a:effectLst/>
                        </wps:spPr>
                        <wps:txbx>
                          <w:txbxContent>
                            <w:p>
                              <w:pPr>
                                <w:jc w:val="left"/>
                              </w:pPr>
                              <w:r>
                                <w:rPr>
                                  <w:rFonts w:hint="eastAsia"/>
                                </w:rPr>
                                <w:t>可持续发展能力</w:t>
                              </w:r>
                            </w:p>
                            <w:p/>
                          </w:txbxContent>
                        </wps:txbx>
                        <wps:bodyPr rot="0" vert="eaVert" wrap="square" lIns="18000" tIns="45720" rIns="18000" bIns="45720" anchor="t" anchorCtr="0" upright="1">
                          <a:noAutofit/>
                        </wps:bodyPr>
                      </wps:wsp>
                      <wps:wsp>
                        <wps:cNvPr id="34" name="Line 36"/>
                        <wps:cNvCnPr/>
                        <wps:spPr bwMode="auto">
                          <a:xfrm>
                            <a:off x="1176" y="5056"/>
                            <a:ext cx="1" cy="311"/>
                          </a:xfrm>
                          <a:prstGeom prst="line">
                            <a:avLst/>
                          </a:prstGeom>
                          <a:noFill/>
                          <a:ln w="9525">
                            <a:solidFill>
                              <a:srgbClr val="000000"/>
                            </a:solidFill>
                            <a:round/>
                          </a:ln>
                          <a:effectLst/>
                        </wps:spPr>
                        <wps:bodyPr/>
                      </wps:wsp>
                      <wps:wsp>
                        <wps:cNvPr id="35" name="Line 37"/>
                        <wps:cNvCnPr/>
                        <wps:spPr bwMode="auto">
                          <a:xfrm>
                            <a:off x="456" y="5054"/>
                            <a:ext cx="1440" cy="2"/>
                          </a:xfrm>
                          <a:prstGeom prst="line">
                            <a:avLst/>
                          </a:prstGeom>
                          <a:noFill/>
                          <a:ln w="9525">
                            <a:solidFill>
                              <a:srgbClr val="000000"/>
                            </a:solidFill>
                            <a:round/>
                          </a:ln>
                          <a:effectLst/>
                        </wps:spPr>
                        <wps:bodyPr/>
                      </wps:wsp>
                      <wps:wsp>
                        <wps:cNvPr id="36" name="Line 38"/>
                        <wps:cNvCnPr/>
                        <wps:spPr bwMode="auto">
                          <a:xfrm>
                            <a:off x="456" y="4899"/>
                            <a:ext cx="1" cy="156"/>
                          </a:xfrm>
                          <a:prstGeom prst="line">
                            <a:avLst/>
                          </a:prstGeom>
                          <a:noFill/>
                          <a:ln w="9525">
                            <a:solidFill>
                              <a:srgbClr val="000000"/>
                            </a:solidFill>
                            <a:round/>
                          </a:ln>
                          <a:effectLst/>
                        </wps:spPr>
                        <wps:bodyPr/>
                      </wps:wsp>
                      <wps:wsp>
                        <wps:cNvPr id="37" name="Line 39"/>
                        <wps:cNvCnPr/>
                        <wps:spPr bwMode="auto">
                          <a:xfrm>
                            <a:off x="1909" y="4899"/>
                            <a:ext cx="2" cy="156"/>
                          </a:xfrm>
                          <a:prstGeom prst="line">
                            <a:avLst/>
                          </a:prstGeom>
                          <a:noFill/>
                          <a:ln w="9525">
                            <a:solidFill>
                              <a:srgbClr val="000000"/>
                            </a:solidFill>
                            <a:round/>
                          </a:ln>
                          <a:effectLst/>
                        </wps:spPr>
                        <wps:bodyPr/>
                      </wps:wsp>
                      <wps:wsp>
                        <wps:cNvPr id="38" name="Text Box 40"/>
                        <wps:cNvSpPr txBox="1">
                          <a:spLocks noChangeArrowheads="1"/>
                        </wps:cNvSpPr>
                        <wps:spPr bwMode="auto">
                          <a:xfrm>
                            <a:off x="456" y="5365"/>
                            <a:ext cx="1440" cy="468"/>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公共基础模块</w:t>
                              </w:r>
                            </w:p>
                          </w:txbxContent>
                        </wps:txbx>
                        <wps:bodyPr rot="0" vert="horz" wrap="square" lIns="36000" tIns="46800" rIns="18000" bIns="10800" anchor="t" anchorCtr="0" upright="1">
                          <a:noAutofit/>
                        </wps:bodyPr>
                      </wps:wsp>
                      <wps:wsp>
                        <wps:cNvPr id="39" name="Line 41"/>
                        <wps:cNvCnPr/>
                        <wps:spPr bwMode="auto">
                          <a:xfrm>
                            <a:off x="4055" y="5056"/>
                            <a:ext cx="1" cy="311"/>
                          </a:xfrm>
                          <a:prstGeom prst="line">
                            <a:avLst/>
                          </a:prstGeom>
                          <a:noFill/>
                          <a:ln w="9525">
                            <a:solidFill>
                              <a:srgbClr val="000000"/>
                            </a:solidFill>
                            <a:round/>
                          </a:ln>
                          <a:effectLst/>
                        </wps:spPr>
                        <wps:bodyPr/>
                      </wps:wsp>
                      <wps:wsp>
                        <wps:cNvPr id="40" name="Line 42"/>
                        <wps:cNvCnPr/>
                        <wps:spPr bwMode="auto">
                          <a:xfrm>
                            <a:off x="2976" y="5054"/>
                            <a:ext cx="2160" cy="1"/>
                          </a:xfrm>
                          <a:prstGeom prst="line">
                            <a:avLst/>
                          </a:prstGeom>
                          <a:noFill/>
                          <a:ln w="9525">
                            <a:solidFill>
                              <a:srgbClr val="000000"/>
                            </a:solidFill>
                            <a:round/>
                          </a:ln>
                          <a:effectLst/>
                        </wps:spPr>
                        <wps:bodyPr/>
                      </wps:wsp>
                      <wps:wsp>
                        <wps:cNvPr id="41" name="Line 43"/>
                        <wps:cNvCnPr/>
                        <wps:spPr bwMode="auto">
                          <a:xfrm>
                            <a:off x="2976" y="4899"/>
                            <a:ext cx="1" cy="156"/>
                          </a:xfrm>
                          <a:prstGeom prst="line">
                            <a:avLst/>
                          </a:prstGeom>
                          <a:noFill/>
                          <a:ln w="9525">
                            <a:solidFill>
                              <a:srgbClr val="000000"/>
                            </a:solidFill>
                            <a:round/>
                          </a:ln>
                          <a:effectLst/>
                        </wps:spPr>
                        <wps:bodyPr/>
                      </wps:wsp>
                      <wps:wsp>
                        <wps:cNvPr id="42" name="Line 44"/>
                        <wps:cNvCnPr/>
                        <wps:spPr bwMode="auto">
                          <a:xfrm>
                            <a:off x="5134" y="4899"/>
                            <a:ext cx="2" cy="156"/>
                          </a:xfrm>
                          <a:prstGeom prst="line">
                            <a:avLst/>
                          </a:prstGeom>
                          <a:noFill/>
                          <a:ln w="9525">
                            <a:solidFill>
                              <a:srgbClr val="000000"/>
                            </a:solidFill>
                            <a:round/>
                          </a:ln>
                          <a:effectLst/>
                        </wps:spPr>
                        <wps:bodyPr/>
                      </wps:wsp>
                      <wps:wsp>
                        <wps:cNvPr id="43" name="Text Box 45"/>
                        <wps:cNvSpPr txBox="1">
                          <a:spLocks noChangeArrowheads="1"/>
                        </wps:cNvSpPr>
                        <wps:spPr bwMode="auto">
                          <a:xfrm>
                            <a:off x="3156" y="5362"/>
                            <a:ext cx="1728" cy="468"/>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专业技能模块</w:t>
                              </w:r>
                            </w:p>
                          </w:txbxContent>
                        </wps:txbx>
                        <wps:bodyPr rot="0" vert="horz" wrap="square" lIns="36000" tIns="46800" rIns="18000" bIns="10800" anchor="t" anchorCtr="0" upright="1">
                          <a:noAutofit/>
                        </wps:bodyPr>
                      </wps:wsp>
                      <wps:wsp>
                        <wps:cNvPr id="44" name="Line 46"/>
                        <wps:cNvCnPr/>
                        <wps:spPr bwMode="auto">
                          <a:xfrm>
                            <a:off x="6936" y="5056"/>
                            <a:ext cx="1" cy="311"/>
                          </a:xfrm>
                          <a:prstGeom prst="line">
                            <a:avLst/>
                          </a:prstGeom>
                          <a:noFill/>
                          <a:ln w="9525">
                            <a:solidFill>
                              <a:srgbClr val="000000"/>
                            </a:solidFill>
                            <a:round/>
                          </a:ln>
                          <a:effectLst/>
                        </wps:spPr>
                        <wps:bodyPr/>
                      </wps:wsp>
                      <wps:wsp>
                        <wps:cNvPr id="45" name="Line 47"/>
                        <wps:cNvCnPr/>
                        <wps:spPr bwMode="auto">
                          <a:xfrm>
                            <a:off x="6216" y="5055"/>
                            <a:ext cx="1620" cy="1"/>
                          </a:xfrm>
                          <a:prstGeom prst="line">
                            <a:avLst/>
                          </a:prstGeom>
                          <a:noFill/>
                          <a:ln w="9525">
                            <a:solidFill>
                              <a:srgbClr val="000000"/>
                            </a:solidFill>
                            <a:round/>
                          </a:ln>
                          <a:effectLst/>
                        </wps:spPr>
                        <wps:bodyPr/>
                      </wps:wsp>
                      <wps:wsp>
                        <wps:cNvPr id="46" name="Line 48"/>
                        <wps:cNvCnPr/>
                        <wps:spPr bwMode="auto">
                          <a:xfrm>
                            <a:off x="6215" y="4899"/>
                            <a:ext cx="1" cy="156"/>
                          </a:xfrm>
                          <a:prstGeom prst="line">
                            <a:avLst/>
                          </a:prstGeom>
                          <a:noFill/>
                          <a:ln w="9525">
                            <a:solidFill>
                              <a:srgbClr val="000000"/>
                            </a:solidFill>
                            <a:round/>
                          </a:ln>
                          <a:effectLst/>
                        </wps:spPr>
                        <wps:bodyPr/>
                      </wps:wsp>
                      <wps:wsp>
                        <wps:cNvPr id="47" name="Line 49"/>
                        <wps:cNvCnPr/>
                        <wps:spPr bwMode="auto">
                          <a:xfrm>
                            <a:off x="7836" y="4899"/>
                            <a:ext cx="2" cy="156"/>
                          </a:xfrm>
                          <a:prstGeom prst="line">
                            <a:avLst/>
                          </a:prstGeom>
                          <a:noFill/>
                          <a:ln w="9525">
                            <a:solidFill>
                              <a:srgbClr val="000000"/>
                            </a:solidFill>
                            <a:round/>
                          </a:ln>
                          <a:effectLst/>
                        </wps:spPr>
                        <wps:bodyPr/>
                      </wps:wsp>
                      <wps:wsp>
                        <wps:cNvPr id="48" name="Text Box 50"/>
                        <wps:cNvSpPr txBox="1">
                          <a:spLocks noChangeArrowheads="1"/>
                        </wps:cNvSpPr>
                        <wps:spPr bwMode="auto">
                          <a:xfrm>
                            <a:off x="5641" y="5363"/>
                            <a:ext cx="2814" cy="469"/>
                          </a:xfrm>
                          <a:prstGeom prst="rect">
                            <a:avLst/>
                          </a:prstGeom>
                          <a:solidFill>
                            <a:srgbClr val="FFFFFF"/>
                          </a:solidFill>
                          <a:ln w="9525">
                            <a:solidFill>
                              <a:srgbClr val="000000"/>
                            </a:solidFill>
                            <a:miter lim="800000"/>
                          </a:ln>
                          <a:effectLst/>
                        </wps:spPr>
                        <wps:txbx>
                          <w:txbxContent>
                            <w:p>
                              <w:pPr>
                                <w:jc w:val="center"/>
                              </w:pPr>
                              <w:r>
                                <w:rPr>
                                  <w:rFonts w:hint="eastAsia"/>
                                </w:rPr>
                                <w:t>拓展模块/顶岗模块/创业模块</w:t>
                              </w:r>
                            </w:p>
                          </w:txbxContent>
                        </wps:txbx>
                        <wps:bodyPr rot="0" vert="horz" wrap="square" lIns="36000" tIns="46800" rIns="0" bIns="10800" anchor="t" anchorCtr="0" upright="1">
                          <a:noAutofit/>
                        </wps:bodyPr>
                      </wps:wsp>
                      <wps:wsp>
                        <wps:cNvPr id="49" name="Text Box 51"/>
                        <wps:cNvSpPr txBox="1">
                          <a:spLocks noChangeArrowheads="1"/>
                        </wps:cNvSpPr>
                        <wps:spPr bwMode="auto">
                          <a:xfrm>
                            <a:off x="2796" y="142"/>
                            <a:ext cx="2465" cy="468"/>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高素质技术技能人才</w:t>
                              </w:r>
                            </w:p>
                          </w:txbxContent>
                        </wps:txbx>
                        <wps:bodyPr rot="0" vert="horz" wrap="square" lIns="91440" tIns="45720" rIns="91440" bIns="45720" anchor="t" anchorCtr="0" upright="1">
                          <a:noAutofit/>
                        </wps:bodyPr>
                      </wps:wsp>
                      <wps:wsp>
                        <wps:cNvPr id="54" name="Line 52"/>
                        <wps:cNvCnPr/>
                        <wps:spPr bwMode="auto">
                          <a:xfrm>
                            <a:off x="4056" y="999"/>
                            <a:ext cx="1" cy="468"/>
                          </a:xfrm>
                          <a:prstGeom prst="line">
                            <a:avLst/>
                          </a:prstGeom>
                          <a:noFill/>
                          <a:ln w="9525">
                            <a:solidFill>
                              <a:srgbClr val="000000"/>
                            </a:solidFill>
                            <a:round/>
                          </a:ln>
                          <a:effectLst/>
                        </wps:spPr>
                        <wps:bodyPr/>
                      </wps:wsp>
                      <wps:wsp>
                        <wps:cNvPr id="55" name="Line 53"/>
                        <wps:cNvCnPr/>
                        <wps:spPr bwMode="auto">
                          <a:xfrm>
                            <a:off x="4056" y="610"/>
                            <a:ext cx="1" cy="390"/>
                          </a:xfrm>
                          <a:prstGeom prst="line">
                            <a:avLst/>
                          </a:prstGeom>
                          <a:noFill/>
                          <a:ln w="9525">
                            <a:solidFill>
                              <a:srgbClr val="000000"/>
                            </a:solidFill>
                            <a:round/>
                          </a:ln>
                          <a:effectLst/>
                        </wps:spPr>
                        <wps:bodyPr/>
                      </wps:wsp>
                    </wpg:wgp>
                  </a:graphicData>
                </a:graphic>
              </wp:inline>
            </w:drawing>
          </mc:Choice>
          <mc:Fallback>
            <w:pict>
              <v:group id="Group 53" o:spid="_x0000_s1026" o:spt="203" style="height:274.6pt;width:440.25pt;" coordsize="8640,5928" o:gfxdata="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">
                <o:lock v:ext="edit" rotation="t" aspectratio="f"/>
                <v:rect id="Picture 3" o:spid="_x0000_s1026" o:spt="1" style="position:absolute;left:0;top:0;height:5928;width:864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line id="Line 4" o:spid="_x0000_s1026" o:spt="20" style="position:absolute;left:1211;top:994;height:6;width:5725;"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 o:spid="_x0000_s1026" o:spt="20" style="position:absolute;left:1210;top:994;height:468;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 o:spid="_x0000_s1026" o:spt="20" style="position:absolute;left:6935;top:999;height:468;width:1;"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7" o:spid="_x0000_s1026" o:spt="202" type="#_x0000_t202" style="position:absolute;left:457;top:1462;height:469;width:1646;"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rPr>
                            <w:rFonts w:hint="eastAsia"/>
                          </w:rPr>
                          <w:t>基本素养/能力</w:t>
                        </w:r>
                      </w:p>
                    </w:txbxContent>
                  </v:textbox>
                </v:shape>
                <v:shape id="Text Box 8" o:spid="_x0000_s1026" o:spt="202" type="#_x0000_t202" style="position:absolute;left:5742;top:1462;height:469;width:2601;" fillcolor="#FFFFFF" filled="t" stroked="t" coordsize="21600,21600" o:gfxdata="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qK3UtwAAANo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w:txbxContent>
                      <w:p>
                        <w:pPr>
                          <w:jc w:val="center"/>
                          <w:rPr>
                            <w:szCs w:val="21"/>
                          </w:rPr>
                        </w:pPr>
                        <w:r>
                          <w:rPr>
                            <w:rFonts w:hint="eastAsia"/>
                            <w:szCs w:val="21"/>
                          </w:rPr>
                          <w:t>岗位迁移/可持续发展能力</w:t>
                        </w:r>
                      </w:p>
                    </w:txbxContent>
                  </v:textbox>
                </v:shape>
                <v:line id="Line 9" o:spid="_x0000_s1026" o:spt="20" style="position:absolute;left:1197;top:1931;height:311;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 o:spid="_x0000_s1026" o:spt="20" style="position:absolute;left:592;top:2248;flip:y;height:0;width:1236;"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 o:spid="_x0000_s1026" o:spt="20" style="position:absolute;left:591;top:2248;height:312;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 o:spid="_x0000_s1026" o:spt="20" style="position:absolute;left:1195;top:2267;height:312;width:2;"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14" o:spid="_x0000_s1026" o:spt="202" type="#_x0000_t202" style="position:absolute;left:381;top:2560;height:2027;width:360;" fillcolor="#FFFFFF" filled="t" stroked="t" coordsize="21600,21600" o:gfxdata="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uarf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3mm,0.3mm,0.3mm,0.3mm" style="layout-flow:vertical-ideographic;">
                    <w:txbxContent>
                      <w:p>
                        <w:pPr>
                          <w:ind w:firstLine="420" w:firstLineChars="200"/>
                        </w:pPr>
                        <w:r>
                          <w:rPr>
                            <w:rFonts w:hint="eastAsia"/>
                          </w:rPr>
                          <w:t>品德素养</w:t>
                        </w:r>
                      </w:p>
                    </w:txbxContent>
                  </v:textbox>
                </v:shape>
                <v:shape id="Text Box 15" o:spid="_x0000_s1026" o:spt="202" type="#_x0000_t202" style="position:absolute;left:979;top:2554;height:2027;width:360;" fillcolor="#FFFFFF" filled="t" stroked="t" coordsize="21600,21600" o:gfxdata="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UDKr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3mm,0.3mm,0.3mm,0.3mm" style="layout-flow:vertical-ideographic;">
                    <w:txbxContent>
                      <w:p>
                        <w:pPr>
                          <w:ind w:firstLine="420" w:firstLineChars="200"/>
                          <w:jc w:val="left"/>
                        </w:pPr>
                        <w:r>
                          <w:rPr>
                            <w:rFonts w:hint="eastAsia"/>
                          </w:rPr>
                          <w:t>人文素养</w:t>
                        </w:r>
                      </w:p>
                    </w:txbxContent>
                  </v:textbox>
                </v:shape>
                <v:shape id="Text Box 16" o:spid="_x0000_s1026" o:spt="202" type="#_x0000_t202" style="position:absolute;left:1664;top:2559;height:2027;width:360;" fillcolor="#FFFFFF" filled="t" stroked="t" coordsize="21600,21600" o:gfxdata="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HJcw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3mm,0.3mm,0.3mm,0.3mm" style="layout-flow:vertical-ideographic;">
                    <w:txbxContent>
                      <w:p>
                        <w:pPr>
                          <w:ind w:firstLine="420" w:firstLineChars="200"/>
                          <w:jc w:val="left"/>
                        </w:pPr>
                        <w:r>
                          <w:rPr>
                            <w:rFonts w:hint="eastAsia"/>
                          </w:rPr>
                          <w:t>职业素养</w:t>
                        </w:r>
                      </w:p>
                    </w:txbxContent>
                  </v:textbox>
                </v:shape>
                <v:line id="Line 17" o:spid="_x0000_s1026" o:spt="20" style="position:absolute;left:2976;top:2246;height:1;width:216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 o:spid="_x0000_s1026" o:spt="20" style="position:absolute;left:4055;top:1935;height:312;width:1;"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9" o:spid="_x0000_s1026" o:spt="20" style="position:absolute;left:2976;top:2247;height:312;width:1;"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 o:spid="_x0000_s1026" o:spt="20" style="position:absolute;left:6934;top:1935;height:312;width:2;"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2" o:spid="_x0000_s1026" o:spt="20" style="position:absolute;left:6216;top:2247;height:1;width:144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 o:spid="_x0000_s1026" o:spt="20" style="position:absolute;left:6216;top:2247;height:312;width:1;"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7655;top:2247;height:312;width:1;"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25" o:spid="_x0000_s1026" o:spt="202" type="#_x0000_t202" style="position:absolute;left:2796;top:2559;height:2028;width:360;" fillcolor="#FFFFFF" filled="t" stroked="t" coordsize="21600,21600" o:gfxdata="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fb31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rPr>
                          <w:t>网店运营技能</w:t>
                        </w:r>
                      </w:p>
                    </w:txbxContent>
                  </v:textbox>
                </v:shape>
                <v:shape id="Text Box 26" o:spid="_x0000_s1026" o:spt="202" type="#_x0000_t202" style="position:absolute;left:3516;top:2559;height:2027;width:360;" fillcolor="#FFFFFF" filled="t" stroked="t" coordsize="21600,21600" o:gfxdata="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lCWB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rPr>
                          <w:t xml:space="preserve">站点维护技能 </w:t>
                        </w:r>
                      </w:p>
                    </w:txbxContent>
                  </v:textbox>
                </v:shape>
                <v:shape id="Text Box 27" o:spid="_x0000_s1026" o:spt="202" type="#_x0000_t202" style="position:absolute;left:4236;top:2559;height:2027;width:360;" fillcolor="#FFFFFF" filled="t" stroked="t" coordsize="21600,21600" o:gfxdata="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2IAa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rPr>
                          <w:t>新媒体营销能力</w:t>
                        </w:r>
                      </w:p>
                    </w:txbxContent>
                  </v:textbox>
                </v:shape>
                <v:shape id="Text Box 28" o:spid="_x0000_s1026" o:spt="202" type="#_x0000_t202" style="position:absolute;left:4956;top:2559;height:2027;width:360;" fillcolor="#FFFFFF" filled="t" stroked="t" coordsize="21600,21600" o:gfxdata="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Ch5t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rPr>
                          <w:t>跨境电商运营能力</w:t>
                        </w:r>
                      </w:p>
                    </w:txbxContent>
                  </v:textbox>
                </v:shape>
                <v:line id="Line 29" o:spid="_x0000_s1026" o:spt="20" style="position:absolute;left:1818;top:2248;height:312;width:1;"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30" o:spid="_x0000_s1026" o:spt="202" type="#_x0000_t202" style="position:absolute;left:6036;top:2559;height:2028;width:360;" fillcolor="#FFFFFF" filled="t" stroked="t" coordsize="21600,21600" o:gfxdata="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NkvhLUAAADb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5mm,1.27mm,0.5mm,1.27mm" style="layout-flow:vertical-ideographic;">
                    <w:txbxContent>
                      <w:p>
                        <w:pPr>
                          <w:jc w:val="center"/>
                        </w:pPr>
                        <w:r>
                          <w:rPr>
                            <w:rFonts w:hint="eastAsia"/>
                          </w:rPr>
                          <w:t>职业岗位迁移能力</w:t>
                        </w:r>
                      </w:p>
                    </w:txbxContent>
                  </v:textbox>
                </v:shape>
                <v:shape id="Text Box 31" o:spid="_x0000_s1026" o:spt="202" type="#_x0000_t202" style="position:absolute;left:3233;top:1467;height:469;width:1651;"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专业/职业技能</w:t>
                        </w:r>
                      </w:p>
                    </w:txbxContent>
                  </v:textbox>
                </v:shape>
                <v:line id="Line 32" o:spid="_x0000_s1026" o:spt="20" style="position:absolute;left:3696;top:2247;height:312;width: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3" o:spid="_x0000_s1026" o:spt="20" style="position:absolute;left:4416;top:2247;height:312;width:1;"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4" o:spid="_x0000_s1026" o:spt="20" style="position:absolute;left:5136;top:2247;height:312;width:1;"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35" o:spid="_x0000_s1026" o:spt="202" type="#_x0000_t202" style="position:absolute;left:7476;top:2559;height:2022;width:457;" fillcolor="#FFFFFF" filled="t" stroked="t" coordsize="21600,21600" o:gfxdata="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pCso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jc w:val="left"/>
                        </w:pPr>
                        <w:r>
                          <w:rPr>
                            <w:rFonts w:hint="eastAsia"/>
                          </w:rPr>
                          <w:t>可持续发展能力</w:t>
                        </w:r>
                      </w:p>
                      <w:p/>
                    </w:txbxContent>
                  </v:textbox>
                </v:shape>
                <v:line id="Line 36" o:spid="_x0000_s1026" o:spt="20" style="position:absolute;left:1176;top:5056;height:311;width:1;"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 o:spid="_x0000_s1026" o:spt="20" style="position:absolute;left:456;top:5054;height:2;width:144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 o:spid="_x0000_s1026" o:spt="20" style="position:absolute;left:456;top:4899;height:156;width:1;"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 o:spid="_x0000_s1026" o:spt="20" style="position:absolute;left:1909;top:4899;height:156;width:2;"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40" o:spid="_x0000_s1026" o:spt="202" type="#_x0000_t202" style="position:absolute;left:456;top:5365;height:468;width:1440;" fillcolor="#FFFFFF" filled="t" stroked="t" coordsize="21600,21600" o:gfxdata="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AIeU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3mm,0.5mm,0.3mm">
                    <w:txbxContent>
                      <w:p>
                        <w:pPr>
                          <w:jc w:val="center"/>
                          <w:rPr>
                            <w:szCs w:val="21"/>
                          </w:rPr>
                        </w:pPr>
                        <w:r>
                          <w:rPr>
                            <w:rFonts w:hint="eastAsia"/>
                            <w:szCs w:val="21"/>
                          </w:rPr>
                          <w:t>公共基础模块</w:t>
                        </w:r>
                      </w:p>
                    </w:txbxContent>
                  </v:textbox>
                </v:shape>
                <v:line id="Line 41" o:spid="_x0000_s1026" o:spt="20" style="position:absolute;left:4055;top:5056;height:311;width:1;"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 o:spid="_x0000_s1026" o:spt="20" style="position:absolute;left:2976;top:5054;height:1;width:216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3" o:spid="_x0000_s1026" o:spt="20" style="position:absolute;left:2976;top:4899;height:156;width:1;"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4" o:spid="_x0000_s1026" o:spt="20" style="position:absolute;left:5134;top:4899;height:156;width:2;"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45" o:spid="_x0000_s1026" o:spt="202" type="#_x0000_t202" style="position:absolute;left:3156;top:5362;height:468;width:1728;" fillcolor="#FFFFFF" filled="t" stroked="t" coordsize="21600,21600" o:gfxdata="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g/1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mm,1.3mm,0.5mm,0.3mm">
                    <w:txbxContent>
                      <w:p>
                        <w:pPr>
                          <w:jc w:val="center"/>
                          <w:rPr>
                            <w:szCs w:val="21"/>
                          </w:rPr>
                        </w:pPr>
                        <w:r>
                          <w:rPr>
                            <w:rFonts w:hint="eastAsia"/>
                            <w:szCs w:val="21"/>
                          </w:rPr>
                          <w:t>专业技能模块</w:t>
                        </w:r>
                      </w:p>
                    </w:txbxContent>
                  </v:textbox>
                </v:shape>
                <v:line id="Line 46" o:spid="_x0000_s1026" o:spt="20" style="position:absolute;left:6936;top:5056;height:311;width:1;"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 o:spid="_x0000_s1026" o:spt="20" style="position:absolute;left:6216;top:5055;height:1;width:162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 o:spid="_x0000_s1026" o:spt="20" style="position:absolute;left:6215;top:4899;height:156;width:1;"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9" o:spid="_x0000_s1026" o:spt="20" style="position:absolute;left:7836;top:4899;height:156;width:2;"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50" o:spid="_x0000_s1026" o:spt="202" type="#_x0000_t202" style="position:absolute;left:5641;top:5363;height:469;width:2814;" fillcolor="#FFFFFF" filled="t" stroked="t" coordsize="21600,21600" o:gfxdata="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vpFY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1mm,1.3mm,0mm,0.3mm">
                    <w:txbxContent>
                      <w:p>
                        <w:pPr>
                          <w:jc w:val="center"/>
                        </w:pPr>
                        <w:r>
                          <w:rPr>
                            <w:rFonts w:hint="eastAsia"/>
                          </w:rPr>
                          <w:t>拓展模块/顶岗模块/创业模块</w:t>
                        </w:r>
                      </w:p>
                    </w:txbxContent>
                  </v:textbox>
                </v:shape>
                <v:shape id="Text Box 51" o:spid="_x0000_s1026" o:spt="202" type="#_x0000_t202" style="position:absolute;left:2796;top:142;height:468;width:2465;"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高素质技术技能人才</w:t>
                        </w:r>
                      </w:p>
                    </w:txbxContent>
                  </v:textbox>
                </v:shape>
                <v:line id="Line 52" o:spid="_x0000_s1026" o:spt="20" style="position:absolute;left:4056;top:999;height:468;width:1;"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3" o:spid="_x0000_s1026" o:spt="20" style="position:absolute;left:4056;top:610;height:390;width:1;"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4361815</wp:posOffset>
                </wp:positionH>
                <wp:positionV relativeFrom="paragraph">
                  <wp:posOffset>1543050</wp:posOffset>
                </wp:positionV>
                <wp:extent cx="299720" cy="1188085"/>
                <wp:effectExtent l="4445" t="4445" r="19685" b="7620"/>
                <wp:wrapNone/>
                <wp:docPr id="52" name="矩形 52"/>
                <wp:cNvGraphicFramePr/>
                <a:graphic xmlns:a="http://schemas.openxmlformats.org/drawingml/2006/main">
                  <a:graphicData uri="http://schemas.microsoft.com/office/word/2010/wordprocessingShape">
                    <wps:wsp>
                      <wps:cNvSpPr>
                        <a:spLocks noChangeArrowheads="1"/>
                      </wps:cNvSpPr>
                      <wps:spPr bwMode="auto">
                        <a:xfrm>
                          <a:off x="0" y="0"/>
                          <a:ext cx="299924" cy="1188054"/>
                        </a:xfrm>
                        <a:prstGeom prst="rect">
                          <a:avLst/>
                        </a:prstGeom>
                        <a:gradFill rotWithShape="0">
                          <a:gsLst>
                            <a:gs pos="0">
                              <a:srgbClr val="FFFFFF"/>
                            </a:gs>
                            <a:gs pos="100000">
                              <a:srgbClr val="FFFFFF"/>
                            </a:gs>
                          </a:gsLst>
                          <a:lin ang="0"/>
                        </a:gradFill>
                        <a:ln w="3175">
                          <a:solidFill>
                            <a:srgbClr val="000000"/>
                          </a:solidFill>
                          <a:miter lim="800000"/>
                        </a:ln>
                      </wps:spPr>
                      <wps:txbx>
                        <w:txbxContent>
                          <w:p>
                            <w:pPr>
                              <w:adjustRightInd w:val="0"/>
                              <w:snapToGrid w:val="0"/>
                            </w:pPr>
                            <w:r>
                              <w:rPr>
                                <w:rFonts w:hint="eastAsia"/>
                              </w:rPr>
                              <w:t>创新创业能力</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3.45pt;margin-top:121.5pt;height:93.55pt;width:23.6pt;z-index:251661312;mso-width-relative:page;mso-height-relative:page;" fillcolor="#FFFFFF" filled="t" stroked="t" coordsize="21600,21600" o:gfxdata="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F6lyB2QAAAAsBAAAPAAAAAAAAAAEAIAAAACIAAABkcnMvZG93bnJl&#10;di54bWxQSwECFAAUAAAACACHTuJAuVEPg24CAAD2BAAADgAAAAAAAAABACAAAAAoAQAAZHJzL2Uy&#10;b0RvYy54bWxQSwUGAAAAAAYABgBZAQAACAYAAAAA&#10;">
                <v:fill type="gradient" on="t" color2="#FFFFFF" angle="90" focus="100%" focussize="0,0">
                  <o:fill type="gradientUnscaled" v:ext="backwardCompatible"/>
                </v:fill>
                <v:stroke weight="0.25pt" color="#000000" miterlimit="8" joinstyle="miter"/>
                <v:imagedata o:title=""/>
                <o:lock v:ext="edit" aspectratio="f"/>
                <v:textbox>
                  <w:txbxContent>
                    <w:p>
                      <w:pPr>
                        <w:adjustRightInd w:val="0"/>
                        <w:snapToGrid w:val="0"/>
                      </w:pPr>
                      <w:r>
                        <w:rPr>
                          <w:rFonts w:hint="eastAsia"/>
                        </w:rPr>
                        <w:t>创新创业能力</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4493895</wp:posOffset>
                </wp:positionH>
                <wp:positionV relativeFrom="paragraph">
                  <wp:posOffset>1374775</wp:posOffset>
                </wp:positionV>
                <wp:extent cx="0" cy="178435"/>
                <wp:effectExtent l="4445" t="0" r="14605" b="12065"/>
                <wp:wrapNone/>
                <wp:docPr id="51" name="直接箭头连接符 51"/>
                <wp:cNvGraphicFramePr/>
                <a:graphic xmlns:a="http://schemas.openxmlformats.org/drawingml/2006/main">
                  <a:graphicData uri="http://schemas.microsoft.com/office/word/2010/wordprocessingShape">
                    <wps:wsp>
                      <wps:cNvCnPr>
                        <a:cxnSpLocks noChangeShapeType="1"/>
                      </wps:cNvCnPr>
                      <wps:spPr bwMode="auto">
                        <a:xfrm>
                          <a:off x="0" y="0"/>
                          <a:ext cx="0" cy="178534"/>
                        </a:xfrm>
                        <a:prstGeom prst="straightConnector1">
                          <a:avLst/>
                        </a:prstGeom>
                        <a:noFill/>
                        <a:ln w="3175">
                          <a:solidFill>
                            <a:srgbClr val="000000"/>
                          </a:solidFill>
                          <a:round/>
                        </a:ln>
                      </wps:spPr>
                      <wps:bodyPr/>
                    </wps:wsp>
                  </a:graphicData>
                </a:graphic>
              </wp:anchor>
            </w:drawing>
          </mc:Choice>
          <mc:Fallback>
            <w:pict>
              <v:shape id="_x0000_s1026" o:spid="_x0000_s1026" o:spt="32" type="#_x0000_t32" style="position:absolute;left:0pt;margin-left:353.85pt;margin-top:108.25pt;height:14.05pt;width:0pt;z-index:251660288;mso-width-relative:page;mso-height-relative:page;" filled="f" stroked="t" coordsize="21600,21600" o:gfxdata="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sDbK2AAAAAsBAAAPAAAAAAAAAAEAIAAAACIAAABkcnMvZG93bnJldi54bWxQSwEC&#10;FAAUAAAACACHTuJAY1x47vQBAAC/AwAADgAAAAAAAAABACAAAAAnAQAAZHJzL2Uyb0RvYy54bWxQ&#10;SwUGAAAAAAYABgBZAQAAjQUAAAAA&#10;">
                <v:fill on="f" focussize="0,0"/>
                <v:stroke weight="0.25pt" color="#000000" joinstyle="round"/>
                <v:imagedata o:title=""/>
                <o:lock v:ext="edit" aspectratio="f"/>
              </v:shape>
            </w:pict>
          </mc:Fallback>
        </mc:AlternateContent>
      </w:r>
    </w:p>
    <w:p>
      <w:pPr>
        <w:rPr>
          <w:rFonts w:ascii="宋体" w:hAnsi="宋体"/>
          <w:bCs/>
          <w:color w:val="000000" w:themeColor="text1"/>
          <w:sz w:val="18"/>
          <w:szCs w:val="18"/>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八、专业核心课程简介</w:t>
      </w:r>
    </w:p>
    <w:tbl>
      <w:tblPr>
        <w:tblStyle w:val="7"/>
        <w:tblpPr w:leftFromText="180" w:rightFromText="180" w:vertAnchor="text" w:horzAnchor="margin" w:tblpXSpec="center" w:tblpY="149"/>
        <w:tblOverlap w:val="never"/>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60"/>
        <w:gridCol w:w="2909"/>
        <w:gridCol w:w="2621"/>
        <w:gridCol w:w="65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4" w:type="dxa"/>
            <w:vAlign w:val="center"/>
          </w:tcPr>
          <w:p>
            <w:pPr>
              <w:spacing w:line="240" w:lineRule="exact"/>
              <w:jc w:val="center"/>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序号</w:t>
            </w:r>
          </w:p>
        </w:tc>
        <w:tc>
          <w:tcPr>
            <w:tcW w:w="760" w:type="dxa"/>
            <w:vAlign w:val="center"/>
          </w:tcPr>
          <w:p>
            <w:pPr>
              <w:spacing w:line="240" w:lineRule="exact"/>
              <w:jc w:val="center"/>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课程</w:t>
            </w:r>
          </w:p>
          <w:p>
            <w:pPr>
              <w:spacing w:line="240" w:lineRule="exact"/>
              <w:jc w:val="center"/>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名称</w:t>
            </w:r>
          </w:p>
        </w:tc>
        <w:tc>
          <w:tcPr>
            <w:tcW w:w="2909" w:type="dxa"/>
            <w:vAlign w:val="center"/>
          </w:tcPr>
          <w:p>
            <w:pPr>
              <w:spacing w:line="240" w:lineRule="exact"/>
              <w:jc w:val="center"/>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课程目标</w:t>
            </w:r>
          </w:p>
        </w:tc>
        <w:tc>
          <w:tcPr>
            <w:tcW w:w="2621" w:type="dxa"/>
            <w:vAlign w:val="center"/>
          </w:tcPr>
          <w:p>
            <w:pPr>
              <w:spacing w:line="240" w:lineRule="exact"/>
              <w:jc w:val="center"/>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教学内容</w:t>
            </w:r>
          </w:p>
        </w:tc>
        <w:tc>
          <w:tcPr>
            <w:tcW w:w="655" w:type="dxa"/>
            <w:vAlign w:val="center"/>
          </w:tcPr>
          <w:p>
            <w:pPr>
              <w:spacing w:line="240" w:lineRule="exact"/>
              <w:jc w:val="center"/>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学分</w:t>
            </w:r>
          </w:p>
        </w:tc>
        <w:tc>
          <w:tcPr>
            <w:tcW w:w="712" w:type="dxa"/>
            <w:vAlign w:val="center"/>
          </w:tcPr>
          <w:p>
            <w:pPr>
              <w:spacing w:line="240" w:lineRule="exact"/>
              <w:jc w:val="center"/>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624"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760"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电商</w:t>
            </w:r>
          </w:p>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运营</w:t>
            </w:r>
          </w:p>
        </w:tc>
        <w:tc>
          <w:tcPr>
            <w:tcW w:w="2909"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1.掌握利用互联网进行商务信息的检索与利用能力</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2.掌握开通网上店铺，并对店铺进行日常经营管理的能力</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3.掌握运用、操作电子商务的安全技术；</w:t>
            </w:r>
          </w:p>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4.掌握网络营销能力、商务沟通能力和现代信息技术与处理能力；</w:t>
            </w:r>
          </w:p>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5.掌握电商运营的核心理论知识和技能；</w:t>
            </w:r>
          </w:p>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6.掌握电商的运营思维能力；</w:t>
            </w:r>
          </w:p>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掌握网店数据分析能力；</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7.掌握网店推广能力</w:t>
            </w:r>
            <w:r>
              <w:rPr>
                <w:rFonts w:hint="eastAsia" w:ascii="宋体" w:hAnsi="宋体" w:cs="宋体"/>
                <w:bCs/>
                <w:color w:val="000000" w:themeColor="text1"/>
                <w:sz w:val="21"/>
                <w:szCs w:val="21"/>
                <w:lang w:eastAsia="zh-CN"/>
                <w14:textFill>
                  <w14:solidFill>
                    <w14:schemeClr w14:val="tx1"/>
                  </w14:solidFill>
                </w14:textFill>
              </w:rPr>
              <w:t>。</w:t>
            </w:r>
          </w:p>
        </w:tc>
        <w:tc>
          <w:tcPr>
            <w:tcW w:w="2621"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1.电子商务的认识与典型案例</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2.网络商务信息收集与利用</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 建立网上商店</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 网络营销与促销</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 电子商务与物流</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 淘宝网店综合实训</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 掌握电商运营的核心理论知识和技能</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 掌握电商的运营思维能力</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9. 掌握网店数据分析能力</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 掌握网店推广能力</w:t>
            </w:r>
            <w:r>
              <w:rPr>
                <w:rFonts w:hint="eastAsia" w:ascii="宋体" w:hAnsi="宋体" w:cs="宋体"/>
                <w:bCs/>
                <w:color w:val="000000" w:themeColor="text1"/>
                <w:sz w:val="21"/>
                <w:szCs w:val="21"/>
                <w:lang w:eastAsia="zh-CN"/>
                <w14:textFill>
                  <w14:solidFill>
                    <w14:schemeClr w14:val="tx1"/>
                  </w14:solidFill>
                </w14:textFill>
              </w:rPr>
              <w:t>。</w:t>
            </w:r>
          </w:p>
        </w:tc>
        <w:tc>
          <w:tcPr>
            <w:tcW w:w="655"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712"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4"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760"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移动电子商务</w:t>
            </w:r>
          </w:p>
        </w:tc>
        <w:tc>
          <w:tcPr>
            <w:tcW w:w="2909"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1.了解移动电子商务概念及基本应用</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2.掌握移动电商营销活动的原理和特点、环境与方法、工具和手段</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3.移动电子商务的商业模式及应用</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4.掌握开展移动电子商务实践和营销的操作与技巧</w:t>
            </w:r>
            <w:r>
              <w:rPr>
                <w:rFonts w:hint="eastAsia" w:ascii="宋体" w:hAnsi="宋体" w:cs="宋体"/>
                <w:bCs/>
                <w:color w:val="000000" w:themeColor="text1"/>
                <w:sz w:val="21"/>
                <w:szCs w:val="21"/>
                <w:lang w:eastAsia="zh-CN"/>
                <w14:textFill>
                  <w14:solidFill>
                    <w14:schemeClr w14:val="tx1"/>
                  </w14:solidFill>
                </w14:textFill>
              </w:rPr>
              <w:t>。</w:t>
            </w:r>
          </w:p>
        </w:tc>
        <w:tc>
          <w:tcPr>
            <w:tcW w:w="2621" w:type="dxa"/>
            <w:vAlign w:val="center"/>
          </w:tcPr>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1.移动电子商务概念及基本应用；</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2.移动电商营销活动的原理和特点、环境与方法、工具和手段</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3.移动电子商务的商业模式及应用</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4.移动电子商务微营销</w:t>
            </w:r>
            <w:r>
              <w:rPr>
                <w:rFonts w:hint="eastAsia" w:ascii="宋体" w:hAnsi="宋体" w:cs="宋体"/>
                <w:bCs/>
                <w:color w:val="000000" w:themeColor="text1"/>
                <w:sz w:val="21"/>
                <w:szCs w:val="21"/>
                <w:lang w:eastAsia="zh-CN"/>
                <w14:textFill>
                  <w14:solidFill>
                    <w14:schemeClr w14:val="tx1"/>
                  </w14:solidFill>
                </w14:textFill>
              </w:rPr>
              <w:t>。</w:t>
            </w:r>
          </w:p>
        </w:tc>
        <w:tc>
          <w:tcPr>
            <w:tcW w:w="655"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712"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4"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760"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跨境电商实务</w:t>
            </w:r>
          </w:p>
        </w:tc>
        <w:tc>
          <w:tcPr>
            <w:tcW w:w="2909"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1.了解跨境电商的基本概念、特点和发展趋势</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2.掌握店铺注册的流程，理解开店政策</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3.掌握跨境电商选品知识</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4.掌握如何进行产品的价格和利润核算</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5.掌握产品刊登、发布和订单处理等工作</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6.掌握平台内外进行推广的方案</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7.掌握跨境物流方式，设计跨境物流方案</w:t>
            </w:r>
            <w:r>
              <w:rPr>
                <w:rFonts w:hint="eastAsia" w:ascii="宋体" w:hAnsi="宋体" w:cs="宋体"/>
                <w:bCs/>
                <w:color w:val="000000" w:themeColor="text1"/>
                <w:sz w:val="21"/>
                <w:szCs w:val="21"/>
                <w:lang w:eastAsia="zh-CN"/>
                <w14:textFill>
                  <w14:solidFill>
                    <w14:schemeClr w14:val="tx1"/>
                  </w14:solidFill>
                </w14:textFill>
              </w:rPr>
              <w:t>。</w:t>
            </w:r>
          </w:p>
        </w:tc>
        <w:tc>
          <w:tcPr>
            <w:tcW w:w="2621"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1.入驻平台，亚马逊全球开店</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2.平台规则，卖家行为规范、账号防关联、账户申诉</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3.选品与定价策略，亚马逊选品和成本分析与定价策略</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4.运营管理，亚马逊前后台、跟卖与防跟卖和客服与售后</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5.营销推广，亚马逊站内引流、Coupons和测评；</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6.跨境物流</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7.创业案例</w:t>
            </w:r>
            <w:r>
              <w:rPr>
                <w:rFonts w:hint="eastAsia" w:ascii="宋体" w:hAnsi="宋体" w:cs="宋体"/>
                <w:bCs/>
                <w:color w:val="000000" w:themeColor="text1"/>
                <w:sz w:val="21"/>
                <w:szCs w:val="21"/>
                <w:lang w:eastAsia="zh-CN"/>
                <w14:textFill>
                  <w14:solidFill>
                    <w14:schemeClr w14:val="tx1"/>
                  </w14:solidFill>
                </w14:textFill>
              </w:rPr>
              <w:t>。</w:t>
            </w:r>
          </w:p>
        </w:tc>
        <w:tc>
          <w:tcPr>
            <w:tcW w:w="655"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712"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4"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760"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商务数据分析与应用</w:t>
            </w:r>
          </w:p>
        </w:tc>
        <w:tc>
          <w:tcPr>
            <w:tcW w:w="2909"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1.掌握八大指标体系和数据指标分析方法</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2.掌握运用数据分析工具分析店铺流量来源终端方法</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3.掌握常用的商品分析指标</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4.掌握客户行为分析方法</w:t>
            </w:r>
            <w:r>
              <w:rPr>
                <w:rFonts w:hint="eastAsia" w:ascii="宋体" w:hAnsi="宋体" w:cs="宋体"/>
                <w:bCs/>
                <w:color w:val="000000" w:themeColor="text1"/>
                <w:sz w:val="21"/>
                <w:szCs w:val="21"/>
                <w:lang w:eastAsia="zh-CN"/>
                <w14:textFill>
                  <w14:solidFill>
                    <w14:schemeClr w14:val="tx1"/>
                  </w14:solidFill>
                </w14:textFill>
              </w:rPr>
              <w:t>。</w:t>
            </w:r>
          </w:p>
        </w:tc>
        <w:tc>
          <w:tcPr>
            <w:tcW w:w="2621"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1.流量、转化率、客户价值、商品类目、营销活动等八大指标体系和数据指标分析方法</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2．结合店铺流量来源结构，运用数据分析工具分析店铺流量来源终端及来源占比等</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3．商品分析，通过对商品销量、销售利润、走货速度等情况，利用销售状况分析、库存分析、动销率分析、售罄率、价格带等常用的商品分析指标</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4．客户行为分析，根据客户的购买频率、单次最高消费金额、购买商品种类、最近购买时间间隔等数据，进行客户价值度分析</w:t>
            </w:r>
            <w:r>
              <w:rPr>
                <w:rFonts w:hint="eastAsia" w:ascii="宋体" w:hAnsi="宋体" w:cs="宋体"/>
                <w:bCs/>
                <w:color w:val="000000" w:themeColor="text1"/>
                <w:sz w:val="21"/>
                <w:szCs w:val="21"/>
                <w:lang w:eastAsia="zh-CN"/>
                <w14:textFill>
                  <w14:solidFill>
                    <w14:schemeClr w14:val="tx1"/>
                  </w14:solidFill>
                </w14:textFill>
              </w:rPr>
              <w:t>。</w:t>
            </w:r>
          </w:p>
        </w:tc>
        <w:tc>
          <w:tcPr>
            <w:tcW w:w="655"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712"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4"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760"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客户关系管理</w:t>
            </w:r>
          </w:p>
        </w:tc>
        <w:tc>
          <w:tcPr>
            <w:tcW w:w="2909"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1.以培养企业客户管理岗位综合技能为主线，使学生掌握客户关系管理相关基础知识</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2.培养学生提高客户服务质量、处理客户投诉、提升客户满意度和忠诚度以及大客户关系维护等技巧</w:t>
            </w:r>
            <w:r>
              <w:rPr>
                <w:rFonts w:hint="eastAsia" w:ascii="宋体" w:hAnsi="宋体" w:cs="宋体"/>
                <w:bCs/>
                <w:color w:val="000000" w:themeColor="text1"/>
                <w:sz w:val="21"/>
                <w:szCs w:val="21"/>
                <w:lang w:eastAsia="zh-CN"/>
                <w14:textFill>
                  <w14:solidFill>
                    <w14:schemeClr w14:val="tx1"/>
                  </w14:solidFill>
                </w14:textFill>
              </w:rPr>
              <w:t>。</w:t>
            </w:r>
          </w:p>
        </w:tc>
        <w:tc>
          <w:tcPr>
            <w:tcW w:w="2621" w:type="dxa"/>
            <w:vAlign w:val="center"/>
          </w:tcPr>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 客户关系管理和发展历程CRM系统和客户画像</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客户投诉与投诉处理</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2.客户服务关系管理；</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3.大客户管理</w:t>
            </w:r>
            <w:r>
              <w:rPr>
                <w:rFonts w:hint="eastAsia" w:ascii="宋体" w:hAnsi="宋体" w:cs="宋体"/>
                <w:bCs/>
                <w:color w:val="000000" w:themeColor="text1"/>
                <w:sz w:val="21"/>
                <w:szCs w:val="21"/>
                <w:lang w:eastAsia="zh-CN"/>
                <w14:textFill>
                  <w14:solidFill>
                    <w14:schemeClr w14:val="tx1"/>
                  </w14:solidFill>
                </w14:textFill>
              </w:rPr>
              <w:t>。</w:t>
            </w:r>
          </w:p>
        </w:tc>
        <w:tc>
          <w:tcPr>
            <w:tcW w:w="655"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712"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4"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w:t>
            </w:r>
          </w:p>
        </w:tc>
        <w:tc>
          <w:tcPr>
            <w:tcW w:w="760"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新媒体运营</w:t>
            </w:r>
          </w:p>
        </w:tc>
        <w:tc>
          <w:tcPr>
            <w:tcW w:w="2909" w:type="dxa"/>
            <w:vAlign w:val="center"/>
          </w:tcPr>
          <w:p>
            <w:pPr>
              <w:spacing w:line="240" w:lineRule="exact"/>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1.以新媒体平台内容编辑和发布工作为主体，以新媒体运营岗位的职业资格为标准，以职业能力培养为重点，通过新媒体平台内容建设，用户的运营和社群的管理，来提高学生新媒体运营的基本能力和素养。</w:t>
            </w:r>
          </w:p>
        </w:tc>
        <w:tc>
          <w:tcPr>
            <w:tcW w:w="2621"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1.新媒体的概念，特点，类别</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2.个新媒体平台，包括微信公众号，微博，头条，抖音，网络直播平台等介绍</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3.新媒体平台运营策略，流程，内容建设，增粉，网络推广等知识和技能</w:t>
            </w:r>
            <w:r>
              <w:rPr>
                <w:rFonts w:hint="eastAsia" w:ascii="宋体" w:hAnsi="宋体" w:cs="宋体"/>
                <w:bCs/>
                <w:color w:val="000000" w:themeColor="text1"/>
                <w:sz w:val="21"/>
                <w:szCs w:val="21"/>
                <w:lang w:eastAsia="zh-CN"/>
                <w14:textFill>
                  <w14:solidFill>
                    <w14:schemeClr w14:val="tx1"/>
                  </w14:solidFill>
                </w14:textFill>
              </w:rPr>
              <w:t>。</w:t>
            </w:r>
          </w:p>
        </w:tc>
        <w:tc>
          <w:tcPr>
            <w:tcW w:w="655"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712"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4"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w:t>
            </w:r>
          </w:p>
        </w:tc>
        <w:tc>
          <w:tcPr>
            <w:tcW w:w="760"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互联网营销策划实务</w:t>
            </w:r>
          </w:p>
        </w:tc>
        <w:tc>
          <w:tcPr>
            <w:tcW w:w="2909"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1.掌握网络营销项目策划、创业项目选题、调研、商业模式分析能力</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2.具备战略与策略、营销推广、组织与管理、财务预算等内容应用</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3.掌握网络营销创业的思维方式与方法</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4.培养学生的营销策划能力，激发学生的创新性与创意性思维，为今后的创业项目营销策划和运营打下基础</w:t>
            </w:r>
            <w:r>
              <w:rPr>
                <w:rFonts w:hint="eastAsia" w:ascii="宋体" w:hAnsi="宋体" w:cs="宋体"/>
                <w:bCs/>
                <w:color w:val="000000" w:themeColor="text1"/>
                <w:sz w:val="21"/>
                <w:szCs w:val="21"/>
                <w:lang w:eastAsia="zh-CN"/>
                <w14:textFill>
                  <w14:solidFill>
                    <w14:schemeClr w14:val="tx1"/>
                  </w14:solidFill>
                </w14:textFill>
              </w:rPr>
              <w:t>。</w:t>
            </w:r>
          </w:p>
        </w:tc>
        <w:tc>
          <w:tcPr>
            <w:tcW w:w="2621" w:type="dxa"/>
            <w:vAlign w:val="center"/>
          </w:tcPr>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1.网络营销项目策划</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2.创业项目选题、调研</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3.商业模式分析战略与策略</w:t>
            </w:r>
            <w:r>
              <w:rPr>
                <w:rFonts w:hint="eastAsia" w:ascii="宋体" w:hAnsi="宋体" w:cs="宋体"/>
                <w:bCs/>
                <w:color w:val="000000" w:themeColor="text1"/>
                <w:sz w:val="21"/>
                <w:szCs w:val="21"/>
                <w:lang w:eastAsia="zh-CN"/>
                <w14:textFill>
                  <w14:solidFill>
                    <w14:schemeClr w14:val="tx1"/>
                  </w14:solidFill>
                </w14:textFill>
              </w:rPr>
              <w:t>；</w:t>
            </w:r>
          </w:p>
          <w:p>
            <w:pPr>
              <w:spacing w:line="240" w:lineRule="exact"/>
              <w:jc w:val="left"/>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4.营销推广、组织与管理、财务预算等内容</w:t>
            </w:r>
            <w:r>
              <w:rPr>
                <w:rFonts w:hint="eastAsia" w:ascii="宋体" w:hAnsi="宋体" w:cs="宋体"/>
                <w:bCs/>
                <w:color w:val="000000" w:themeColor="text1"/>
                <w:sz w:val="21"/>
                <w:szCs w:val="21"/>
                <w:lang w:eastAsia="zh-CN"/>
                <w14:textFill>
                  <w14:solidFill>
                    <w14:schemeClr w14:val="tx1"/>
                  </w14:solidFill>
                </w14:textFill>
              </w:rPr>
              <w:t>。</w:t>
            </w:r>
          </w:p>
        </w:tc>
        <w:tc>
          <w:tcPr>
            <w:tcW w:w="655"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712" w:type="dxa"/>
            <w:vAlign w:val="center"/>
          </w:tcPr>
          <w:p>
            <w:pPr>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72</w:t>
            </w:r>
          </w:p>
        </w:tc>
      </w:tr>
    </w:tbl>
    <w:p>
      <w:pPr>
        <w:widowControl/>
        <w:spacing w:line="360" w:lineRule="auto"/>
        <w:jc w:val="left"/>
        <w:rPr>
          <w:rFonts w:ascii="仿宋" w:hAnsi="仿宋" w:eastAsia="仿宋" w:cs="Angsana New"/>
          <w:bCs/>
          <w:color w:val="000000" w:themeColor="text1"/>
          <w:szCs w:val="21"/>
          <w:lang w:bidi="th-TH"/>
          <w14:textFill>
            <w14:solidFill>
              <w14:schemeClr w14:val="tx1"/>
            </w14:solidFill>
          </w14:textFill>
        </w:rPr>
      </w:pPr>
    </w:p>
    <w:p>
      <w:pPr>
        <w:spacing w:line="360" w:lineRule="auto"/>
        <w:rPr>
          <w:rFonts w:ascii="黑体" w:hAnsi="黑体" w:eastAsia="黑体" w:cs="Angsana New"/>
          <w:b/>
          <w:bCs/>
          <w:color w:val="000000" w:themeColor="text1"/>
          <w:sz w:val="28"/>
          <w:szCs w:val="28"/>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九、实践教学总体设计</w:t>
      </w:r>
    </w:p>
    <w:p>
      <w:pPr>
        <w:widowControl/>
        <w:spacing w:line="360" w:lineRule="auto"/>
        <w:jc w:val="left"/>
        <w:rPr>
          <w:rFonts w:cs="Angsana New" w:asciiTheme="minorEastAsia" w:hAnsiTheme="minorEastAsia" w:eastAsiaTheme="minorEastAsia"/>
          <w:bCs/>
          <w:color w:val="000000" w:themeColor="text1"/>
          <w:sz w:val="24"/>
          <w:lang w:bidi="th-TH"/>
          <w14:textFill>
            <w14:solidFill>
              <w14:schemeClr w14:val="tx1"/>
            </w14:solidFill>
          </w14:textFill>
        </w:rPr>
      </w:pPr>
      <w:r>
        <w:rPr>
          <w:rFonts w:hint="eastAsia" w:cs="Angsana New" w:asciiTheme="minorEastAsia" w:hAnsiTheme="minorEastAsia" w:eastAsiaTheme="minorEastAsia"/>
          <w:bCs/>
          <w:color w:val="000000" w:themeColor="text1"/>
          <w:sz w:val="24"/>
          <w:lang w:bidi="th-TH"/>
          <w14:textFill>
            <w14:solidFill>
              <w14:schemeClr w14:val="tx1"/>
            </w14:solidFill>
          </w14:textFill>
        </w:rPr>
        <w:t>（一）实践教学总体目标</w:t>
      </w:r>
    </w:p>
    <w:p>
      <w:pPr>
        <w:widowControl/>
        <w:spacing w:line="360" w:lineRule="auto"/>
        <w:ind w:firstLine="480" w:firstLineChars="200"/>
        <w:rPr>
          <w:rFonts w:ascii="仿宋" w:hAnsi="仿宋" w:eastAsia="仿宋" w:cs="Angsana New"/>
          <w:bCs/>
          <w:color w:val="000000" w:themeColor="text1"/>
          <w:szCs w:val="21"/>
          <w:lang w:bidi="th-TH"/>
          <w14:textFill>
            <w14:solidFill>
              <w14:schemeClr w14:val="tx1"/>
            </w14:solidFill>
          </w14:textFill>
        </w:rPr>
      </w:pPr>
      <w:r>
        <w:rPr>
          <w:rFonts w:hint="eastAsia" w:ascii="宋体" w:hAnsi="宋体" w:cs="Angsana New"/>
          <w:bCs/>
          <w:color w:val="000000" w:themeColor="text1"/>
          <w:sz w:val="24"/>
          <w14:textFill>
            <w14:solidFill>
              <w14:schemeClr w14:val="tx1"/>
            </w14:solidFill>
          </w14:textFill>
        </w:rPr>
        <w:t>通过军事理论与训练、教学实习、综合实践、专业考察、顶岗实习等实践教学环节，完成教学任务。结合“双证”培养目标，建立理实一体的实践教学体系。在实践教学过程中，注意培养学生组织纪律、劳动观点、集体主义、科学严谨的精神。</w:t>
      </w:r>
    </w:p>
    <w:p>
      <w:pPr>
        <w:widowControl/>
        <w:spacing w:line="360" w:lineRule="auto"/>
        <w:jc w:val="left"/>
        <w:rPr>
          <w:rFonts w:cs="Angsana New" w:asciiTheme="minorEastAsia" w:hAnsiTheme="minorEastAsia" w:eastAsiaTheme="minorEastAsia"/>
          <w:bCs/>
          <w:color w:val="000000" w:themeColor="text1"/>
          <w:sz w:val="24"/>
          <w:lang w:bidi="th-TH"/>
          <w14:textFill>
            <w14:solidFill>
              <w14:schemeClr w14:val="tx1"/>
            </w14:solidFill>
          </w14:textFill>
        </w:rPr>
      </w:pPr>
      <w:r>
        <w:rPr>
          <w:rFonts w:hint="eastAsia" w:cs="Angsana New" w:asciiTheme="minorEastAsia" w:hAnsiTheme="minorEastAsia" w:eastAsiaTheme="minorEastAsia"/>
          <w:bCs/>
          <w:color w:val="000000" w:themeColor="text1"/>
          <w:sz w:val="24"/>
          <w:lang w:bidi="th-TH"/>
          <w14:textFill>
            <w14:solidFill>
              <w14:schemeClr w14:val="tx1"/>
            </w14:solidFill>
          </w14:textFill>
        </w:rPr>
        <w:t>（二）实践教学具体安排</w:t>
      </w:r>
    </w:p>
    <w:p>
      <w:pPr>
        <w:spacing w:line="360" w:lineRule="auto"/>
        <w:ind w:firstLine="420" w:firstLineChars="20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1.校内实践教学安排表</w:t>
      </w:r>
    </w:p>
    <w:tbl>
      <w:tblPr>
        <w:tblStyle w:val="7"/>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652"/>
        <w:gridCol w:w="850"/>
        <w:gridCol w:w="709"/>
        <w:gridCol w:w="567"/>
        <w:gridCol w:w="567"/>
        <w:gridCol w:w="3254"/>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p>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号</w:t>
            </w:r>
          </w:p>
        </w:tc>
        <w:tc>
          <w:tcPr>
            <w:tcW w:w="16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学期</w:t>
            </w:r>
          </w:p>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安排</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周</w:t>
            </w:r>
          </w:p>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安排</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w:t>
            </w:r>
          </w:p>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学分</w:t>
            </w:r>
          </w:p>
        </w:tc>
        <w:tc>
          <w:tcPr>
            <w:tcW w:w="32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主要内容与要求</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6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ERP沙盘</w:t>
            </w:r>
          </w:p>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模拟实训</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3254"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内容</w:t>
            </w:r>
            <w:r>
              <w:rPr>
                <w:rFonts w:hint="eastAsia" w:asciiTheme="minorEastAsia" w:hAnsiTheme="minorEastAsia" w:eastAsiaTheme="minorEastAsia"/>
                <w:color w:val="000000" w:themeColor="text1"/>
                <w:szCs w:val="21"/>
                <w14:textFill>
                  <w14:solidFill>
                    <w14:schemeClr w14:val="tx1"/>
                  </w14:solidFill>
                </w14:textFill>
              </w:rPr>
              <w:t>：了解企业与企业的组织架构；认清沙盘模拟与真实企业之间的关系；熟练掌握竞赛规则；了解各角色的任务和作用</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int="eastAsia" w:ascii="宋体" w:hAnsi="宋体"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要求</w:t>
            </w:r>
            <w:r>
              <w:rPr>
                <w:rFonts w:hint="eastAsia" w:asciiTheme="minorEastAsia" w:hAnsiTheme="minorEastAsia" w:eastAsiaTheme="minorEastAsia"/>
                <w:color w:val="000000" w:themeColor="text1"/>
                <w:szCs w:val="21"/>
                <w14:textFill>
                  <w14:solidFill>
                    <w14:schemeClr w14:val="tx1"/>
                  </w14:solidFill>
                </w14:textFill>
              </w:rPr>
              <w:t>：深刻认识管理者所担任角色的作用和任务；按照企业运行流程，履行管理者所担负的职责；团队协作，努力争取竞赛的胜利；做好实训总结，获得最大的收获</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实训报告和实训心得总结</w:t>
            </w:r>
          </w:p>
        </w:tc>
      </w:tr>
    </w:tbl>
    <w:p>
      <w:pPr>
        <w:widowControl/>
        <w:spacing w:line="360" w:lineRule="auto"/>
        <w:jc w:val="left"/>
        <w:rPr>
          <w:rFonts w:cs="Angsana New" w:asciiTheme="minorEastAsia" w:hAnsiTheme="minorEastAsia" w:eastAsiaTheme="minorEastAsia"/>
          <w:bCs/>
          <w:color w:val="000000" w:themeColor="text1"/>
          <w:szCs w:val="21"/>
          <w:lang w:bidi="th-TH"/>
          <w14:textFill>
            <w14:solidFill>
              <w14:schemeClr w14:val="tx1"/>
            </w14:solidFill>
          </w14:textFill>
        </w:rPr>
      </w:pPr>
    </w:p>
    <w:p>
      <w:pPr>
        <w:widowControl/>
        <w:spacing w:line="360" w:lineRule="auto"/>
        <w:jc w:val="center"/>
        <w:rPr>
          <w:rFonts w:cs="Angsana New" w:asciiTheme="minorEastAsia" w:hAnsiTheme="minorEastAsia" w:eastAsiaTheme="minorEastAsia"/>
          <w:bCs/>
          <w:color w:val="000000" w:themeColor="text1"/>
          <w:szCs w:val="21"/>
          <w:lang w:bidi="th-TH"/>
          <w14:textFill>
            <w14:solidFill>
              <w14:schemeClr w14:val="tx1"/>
            </w14:solidFill>
          </w14:textFill>
        </w:rPr>
      </w:pPr>
      <w:r>
        <w:rPr>
          <w:rFonts w:hint="eastAsia" w:cs="Angsana New" w:asciiTheme="minorEastAsia" w:hAnsiTheme="minorEastAsia" w:eastAsiaTheme="minorEastAsia"/>
          <w:bCs/>
          <w:color w:val="000000" w:themeColor="text1"/>
          <w:szCs w:val="21"/>
          <w:lang w:bidi="th-TH"/>
          <w14:textFill>
            <w14:solidFill>
              <w14:schemeClr w14:val="tx1"/>
            </w14:solidFill>
          </w14:textFill>
        </w:rPr>
        <w:t>2.校内课外实训安排表</w:t>
      </w:r>
    </w:p>
    <w:tbl>
      <w:tblPr>
        <w:tblStyle w:val="7"/>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515"/>
        <w:gridCol w:w="1332"/>
        <w:gridCol w:w="709"/>
        <w:gridCol w:w="474"/>
        <w:gridCol w:w="474"/>
        <w:gridCol w:w="2855"/>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exact"/>
          <w:jc w:val="center"/>
        </w:trPr>
        <w:tc>
          <w:tcPr>
            <w:tcW w:w="3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序号</w:t>
            </w:r>
          </w:p>
        </w:tc>
        <w:tc>
          <w:tcPr>
            <w:tcW w:w="8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实训项目</w:t>
            </w:r>
          </w:p>
        </w:tc>
        <w:tc>
          <w:tcPr>
            <w:tcW w:w="7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依托课程</w:t>
            </w:r>
          </w:p>
        </w:tc>
        <w:tc>
          <w:tcPr>
            <w:tcW w:w="4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学期</w:t>
            </w:r>
          </w:p>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安排</w:t>
            </w:r>
          </w:p>
        </w:tc>
        <w:tc>
          <w:tcPr>
            <w:tcW w:w="2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学时</w:t>
            </w:r>
          </w:p>
        </w:tc>
        <w:tc>
          <w:tcPr>
            <w:tcW w:w="2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学分</w:t>
            </w:r>
          </w:p>
        </w:tc>
        <w:tc>
          <w:tcPr>
            <w:tcW w:w="165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内容与要求</w:t>
            </w:r>
          </w:p>
        </w:tc>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实训</w:t>
            </w:r>
          </w:p>
          <w:p>
            <w:pPr>
              <w:spacing w:line="360" w:lineRule="auto"/>
              <w:jc w:val="center"/>
              <w:rPr>
                <w:rFonts w:ascii="宋体" w:hAnsi="宋体"/>
                <w:b/>
                <w:color w:val="000000" w:themeColor="text1"/>
                <w:kern w:val="0"/>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themeColor="text1"/>
                <w:kern w:val="0"/>
                <w:sz w:val="18"/>
                <w:szCs w:val="18"/>
                <w14:textFill>
                  <w14:solidFill>
                    <w14:schemeClr w14:val="tx1"/>
                  </w14:solidFill>
                </w14:textFill>
              </w:rPr>
            </w:pPr>
            <w:r>
              <w:rPr>
                <w:rFonts w:hint="eastAsia" w:ascii="宋体" w:hAnsi="宋体"/>
                <w:bCs/>
                <w:color w:val="000000" w:themeColor="text1"/>
                <w:kern w:val="0"/>
                <w:sz w:val="18"/>
                <w:szCs w:val="18"/>
                <w14:textFill>
                  <w14:solidFill>
                    <w14:schemeClr w14:val="tx1"/>
                  </w14:solidFill>
                </w14:textFill>
              </w:rPr>
              <w:t>1</w:t>
            </w:r>
          </w:p>
        </w:tc>
        <w:tc>
          <w:tcPr>
            <w:tcW w:w="8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电商实战</w:t>
            </w:r>
          </w:p>
        </w:tc>
        <w:tc>
          <w:tcPr>
            <w:tcW w:w="7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互联网营销策划实务</w:t>
            </w:r>
          </w:p>
        </w:tc>
        <w:tc>
          <w:tcPr>
            <w:tcW w:w="4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5</w:t>
            </w:r>
          </w:p>
        </w:tc>
        <w:tc>
          <w:tcPr>
            <w:tcW w:w="2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72</w:t>
            </w:r>
          </w:p>
        </w:tc>
        <w:tc>
          <w:tcPr>
            <w:tcW w:w="2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4</w:t>
            </w:r>
          </w:p>
        </w:tc>
        <w:tc>
          <w:tcPr>
            <w:tcW w:w="1651" w:type="pct"/>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内容</w:t>
            </w:r>
            <w:r>
              <w:rPr>
                <w:rFonts w:hint="eastAsia" w:asciiTheme="minorEastAsia" w:hAnsiTheme="minorEastAsia" w:eastAsiaTheme="minorEastAsia"/>
                <w:color w:val="000000" w:themeColor="text1"/>
                <w:szCs w:val="21"/>
                <w14:textFill>
                  <w14:solidFill>
                    <w14:schemeClr w14:val="tx1"/>
                  </w14:solidFill>
                </w14:textFill>
              </w:rPr>
              <w:t>：结合产品特点分析市场、策划产品销售和推广方案并选择线上或线下渠道实施方案。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要求</w:t>
            </w:r>
            <w:r>
              <w:rPr>
                <w:rFonts w:hint="eastAsia" w:asciiTheme="minorEastAsia" w:hAnsiTheme="minorEastAsia" w:eastAsiaTheme="minorEastAsia"/>
                <w:color w:val="000000" w:themeColor="text1"/>
                <w:szCs w:val="21"/>
                <w14:textFill>
                  <w14:solidFill>
                    <w14:schemeClr w14:val="tx1"/>
                  </w14:solidFill>
                </w14:textFill>
              </w:rPr>
              <w:t>：运用所学电商知识，结合新媒体技术推广产品获得较好业绩并从中有所收获。</w:t>
            </w:r>
          </w:p>
        </w:tc>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销售业绩及心得报告</w:t>
            </w:r>
          </w:p>
        </w:tc>
      </w:tr>
    </w:tbl>
    <w:p>
      <w:pPr>
        <w:widowControl/>
        <w:spacing w:line="360" w:lineRule="auto"/>
        <w:rPr>
          <w:rFonts w:cs="Angsana New" w:asciiTheme="minorEastAsia" w:hAnsiTheme="minorEastAsia" w:eastAsiaTheme="minorEastAsia"/>
          <w:bCs/>
          <w:color w:val="000000" w:themeColor="text1"/>
          <w:szCs w:val="21"/>
          <w:lang w:bidi="th-TH"/>
          <w14:textFill>
            <w14:solidFill>
              <w14:schemeClr w14:val="tx1"/>
            </w14:solidFill>
          </w14:textFill>
        </w:rPr>
      </w:pPr>
    </w:p>
    <w:p>
      <w:pPr>
        <w:widowControl/>
        <w:numPr>
          <w:ilvl w:val="0"/>
          <w:numId w:val="3"/>
        </w:numPr>
        <w:spacing w:line="360" w:lineRule="auto"/>
        <w:jc w:val="center"/>
        <w:rPr>
          <w:rFonts w:cs="Angsana New" w:asciiTheme="minorEastAsia" w:hAnsiTheme="minorEastAsia" w:eastAsiaTheme="minorEastAsia"/>
          <w:bCs/>
          <w:color w:val="000000" w:themeColor="text1"/>
          <w:szCs w:val="21"/>
          <w:lang w:bidi="th-TH"/>
          <w14:textFill>
            <w14:solidFill>
              <w14:schemeClr w14:val="tx1"/>
            </w14:solidFill>
          </w14:textFill>
        </w:rPr>
      </w:pPr>
      <w:r>
        <w:rPr>
          <w:rFonts w:hint="eastAsia" w:cs="Angsana New" w:asciiTheme="minorEastAsia" w:hAnsiTheme="minorEastAsia" w:eastAsiaTheme="minorEastAsia"/>
          <w:bCs/>
          <w:color w:val="000000" w:themeColor="text1"/>
          <w:szCs w:val="21"/>
          <w:lang w:bidi="th-TH"/>
          <w14:textFill>
            <w14:solidFill>
              <w14:schemeClr w14:val="tx1"/>
            </w14:solidFill>
          </w14:textFill>
        </w:rPr>
        <w:t>校外实践教学安排表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46"/>
        <w:gridCol w:w="1124"/>
        <w:gridCol w:w="704"/>
        <w:gridCol w:w="590"/>
        <w:gridCol w:w="532"/>
        <w:gridCol w:w="428"/>
        <w:gridCol w:w="2635"/>
        <w:gridCol w:w="807"/>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50"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序</w:t>
            </w:r>
          </w:p>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号</w:t>
            </w:r>
          </w:p>
        </w:tc>
        <w:tc>
          <w:tcPr>
            <w:tcW w:w="496"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实习名称</w:t>
            </w:r>
          </w:p>
        </w:tc>
        <w:tc>
          <w:tcPr>
            <w:tcW w:w="659" w:type="pct"/>
            <w:vAlign w:val="center"/>
          </w:tcPr>
          <w:p>
            <w:pPr>
              <w:spacing w:line="360" w:lineRule="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实习岗位</w:t>
            </w:r>
          </w:p>
        </w:tc>
        <w:tc>
          <w:tcPr>
            <w:tcW w:w="413"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学期</w:t>
            </w:r>
          </w:p>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安排</w:t>
            </w:r>
          </w:p>
        </w:tc>
        <w:tc>
          <w:tcPr>
            <w:tcW w:w="346"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周</w:t>
            </w:r>
          </w:p>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安排</w:t>
            </w:r>
          </w:p>
        </w:tc>
        <w:tc>
          <w:tcPr>
            <w:tcW w:w="312"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学</w:t>
            </w:r>
          </w:p>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时</w:t>
            </w:r>
          </w:p>
        </w:tc>
        <w:tc>
          <w:tcPr>
            <w:tcW w:w="251"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学分</w:t>
            </w:r>
          </w:p>
        </w:tc>
        <w:tc>
          <w:tcPr>
            <w:tcW w:w="1545"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主要内容与要求</w:t>
            </w:r>
          </w:p>
        </w:tc>
        <w:tc>
          <w:tcPr>
            <w:tcW w:w="473"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实训</w:t>
            </w:r>
          </w:p>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成果</w:t>
            </w:r>
          </w:p>
        </w:tc>
        <w:tc>
          <w:tcPr>
            <w:tcW w:w="251" w:type="pct"/>
            <w:vAlign w:val="center"/>
          </w:tcPr>
          <w:p>
            <w:pPr>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50" w:type="pct"/>
            <w:vAlign w:val="center"/>
          </w:tcPr>
          <w:p>
            <w:pPr>
              <w:spacing w:line="360" w:lineRule="auto"/>
              <w:jc w:val="center"/>
              <w:rPr>
                <w:rFonts w:ascii="宋体" w:hAnsi="宋体"/>
                <w:b/>
                <w:color w:val="000000" w:themeColor="text1"/>
                <w:kern w:val="0"/>
                <w:szCs w:val="21"/>
                <w14:textFill>
                  <w14:solidFill>
                    <w14:schemeClr w14:val="tx1"/>
                  </w14:solidFill>
                </w14:textFill>
              </w:rPr>
            </w:pPr>
          </w:p>
        </w:tc>
        <w:tc>
          <w:tcPr>
            <w:tcW w:w="49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认知</w:t>
            </w:r>
          </w:p>
        </w:tc>
        <w:tc>
          <w:tcPr>
            <w:tcW w:w="659"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电商行业认知实习</w:t>
            </w:r>
          </w:p>
        </w:tc>
        <w:tc>
          <w:tcPr>
            <w:tcW w:w="41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34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312"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w:t>
            </w:r>
          </w:p>
        </w:tc>
        <w:tc>
          <w:tcPr>
            <w:tcW w:w="25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1545"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内容</w:t>
            </w:r>
            <w:r>
              <w:rPr>
                <w:rFonts w:hint="eastAsia" w:asciiTheme="minorEastAsia" w:hAnsiTheme="minorEastAsia" w:eastAsiaTheme="minorEastAsia"/>
                <w:color w:val="000000" w:themeColor="text1"/>
                <w:szCs w:val="21"/>
                <w14:textFill>
                  <w14:solidFill>
                    <w14:schemeClr w14:val="tx1"/>
                  </w14:solidFill>
                </w14:textFill>
              </w:rPr>
              <w:t>：认识、了解岗位职业及素养要求。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要求</w:t>
            </w:r>
            <w:r>
              <w:rPr>
                <w:rFonts w:hint="eastAsia" w:asciiTheme="minorEastAsia" w:hAnsiTheme="minorEastAsia" w:eastAsiaTheme="minorEastAsia"/>
                <w:color w:val="000000" w:themeColor="text1"/>
                <w:szCs w:val="21"/>
                <w14:textFill>
                  <w14:solidFill>
                    <w14:schemeClr w14:val="tx1"/>
                  </w14:solidFill>
                </w14:textFill>
              </w:rPr>
              <w:t>：对岗位的工作内容和所需要的知识和技能有基本了解，对未来的职业发展方向有一定规划。</w:t>
            </w:r>
          </w:p>
        </w:tc>
        <w:tc>
          <w:tcPr>
            <w:tcW w:w="4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认知报告</w:t>
            </w:r>
          </w:p>
        </w:tc>
        <w:tc>
          <w:tcPr>
            <w:tcW w:w="251" w:type="pct"/>
            <w:vAlign w:val="center"/>
          </w:tcPr>
          <w:p>
            <w:pPr>
              <w:spacing w:line="360" w:lineRule="auto"/>
              <w:jc w:val="center"/>
              <w:rPr>
                <w:rFonts w:ascii="宋体" w:hAnsi="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blHeader/>
          <w:jc w:val="center"/>
        </w:trPr>
        <w:tc>
          <w:tcPr>
            <w:tcW w:w="25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49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跟岗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实习</w:t>
            </w:r>
          </w:p>
        </w:tc>
        <w:tc>
          <w:tcPr>
            <w:tcW w:w="659"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网店运营类岗位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美工方向类岗位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客户服务类岗位</w:t>
            </w:r>
          </w:p>
        </w:tc>
        <w:tc>
          <w:tcPr>
            <w:tcW w:w="41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34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p>
        </w:tc>
        <w:tc>
          <w:tcPr>
            <w:tcW w:w="312"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216</w:t>
            </w:r>
          </w:p>
        </w:tc>
        <w:tc>
          <w:tcPr>
            <w:tcW w:w="25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p>
        </w:tc>
        <w:tc>
          <w:tcPr>
            <w:tcW w:w="1545"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内容：</w:t>
            </w:r>
            <w:r>
              <w:rPr>
                <w:rFonts w:hint="eastAsia" w:asciiTheme="minorEastAsia" w:hAnsiTheme="minorEastAsia" w:eastAsiaTheme="minorEastAsia"/>
                <w:color w:val="000000" w:themeColor="text1"/>
                <w:szCs w:val="21"/>
                <w14:textFill>
                  <w14:solidFill>
                    <w14:schemeClr w14:val="tx1"/>
                  </w14:solidFill>
                </w14:textFill>
              </w:rPr>
              <w:t>在电子商务类企业进行跟岗实习。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要求</w:t>
            </w:r>
            <w:r>
              <w:rPr>
                <w:rFonts w:hint="eastAsia" w:asciiTheme="minorEastAsia" w:hAnsiTheme="minorEastAsia" w:eastAsiaTheme="minorEastAsia"/>
                <w:color w:val="000000" w:themeColor="text1"/>
                <w:szCs w:val="21"/>
                <w14:textFill>
                  <w14:solidFill>
                    <w14:schemeClr w14:val="tx1"/>
                  </w14:solidFill>
                </w14:textFill>
              </w:rPr>
              <w:t>：遵守各项工作制度，认真学习岗位职责和服务规范，按要求完成实践报告。</w:t>
            </w:r>
          </w:p>
        </w:tc>
        <w:tc>
          <w:tcPr>
            <w:tcW w:w="47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实习手册、周记、总结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p>
        </w:tc>
        <w:tc>
          <w:tcPr>
            <w:tcW w:w="25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blHeader/>
          <w:jc w:val="center"/>
        </w:trPr>
        <w:tc>
          <w:tcPr>
            <w:tcW w:w="25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9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顶岗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实习</w:t>
            </w:r>
          </w:p>
        </w:tc>
        <w:tc>
          <w:tcPr>
            <w:tcW w:w="659"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网店运营类岗位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美工方向类岗位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客户服务类岗位</w:t>
            </w:r>
          </w:p>
        </w:tc>
        <w:tc>
          <w:tcPr>
            <w:tcW w:w="41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34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p>
        </w:tc>
        <w:tc>
          <w:tcPr>
            <w:tcW w:w="312"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216</w:t>
            </w:r>
          </w:p>
        </w:tc>
        <w:tc>
          <w:tcPr>
            <w:tcW w:w="25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p>
        </w:tc>
        <w:tc>
          <w:tcPr>
            <w:tcW w:w="1545"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内容：</w:t>
            </w:r>
            <w:r>
              <w:rPr>
                <w:rFonts w:hint="eastAsia" w:asciiTheme="minorEastAsia" w:hAnsiTheme="minorEastAsia" w:eastAsiaTheme="minorEastAsia"/>
                <w:color w:val="000000" w:themeColor="text1"/>
                <w:szCs w:val="21"/>
                <w14:textFill>
                  <w14:solidFill>
                    <w14:schemeClr w14:val="tx1"/>
                  </w14:solidFill>
                </w14:textFill>
              </w:rPr>
              <w:t>在电子商务企业进行顶岗实习。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要求：</w:t>
            </w:r>
            <w:r>
              <w:rPr>
                <w:rFonts w:hint="eastAsia" w:asciiTheme="minorEastAsia" w:hAnsiTheme="minorEastAsia" w:eastAsiaTheme="minorEastAsia"/>
                <w:color w:val="000000" w:themeColor="text1"/>
                <w:szCs w:val="21"/>
                <w14:textFill>
                  <w14:solidFill>
                    <w14:schemeClr w14:val="tx1"/>
                  </w14:solidFill>
                </w14:textFill>
              </w:rPr>
              <w:t>熟悉相关岗位的服务流程、掌握服务技能，能够顺利完成某项工作任务，并撰写实习总结。</w:t>
            </w:r>
          </w:p>
        </w:tc>
        <w:tc>
          <w:tcPr>
            <w:tcW w:w="47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实习手册、周记、总结</w:t>
            </w:r>
          </w:p>
        </w:tc>
        <w:tc>
          <w:tcPr>
            <w:tcW w:w="25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blHeader/>
          <w:jc w:val="center"/>
        </w:trPr>
        <w:tc>
          <w:tcPr>
            <w:tcW w:w="25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49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毕业设计（论文）</w:t>
            </w:r>
          </w:p>
        </w:tc>
        <w:tc>
          <w:tcPr>
            <w:tcW w:w="659"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网店运营类岗位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美工方向类岗位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客户服务类岗位</w:t>
            </w:r>
          </w:p>
        </w:tc>
        <w:tc>
          <w:tcPr>
            <w:tcW w:w="41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34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312"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72</w:t>
            </w:r>
          </w:p>
        </w:tc>
        <w:tc>
          <w:tcPr>
            <w:tcW w:w="25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545"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内容：</w:t>
            </w:r>
            <w:r>
              <w:rPr>
                <w:rFonts w:hint="eastAsia" w:asciiTheme="minorEastAsia" w:hAnsiTheme="minorEastAsia" w:eastAsiaTheme="minorEastAsia"/>
                <w:color w:val="000000" w:themeColor="text1"/>
                <w:szCs w:val="21"/>
                <w14:textFill>
                  <w14:solidFill>
                    <w14:schemeClr w14:val="tx1"/>
                  </w14:solidFill>
                </w14:textFill>
              </w:rPr>
              <w:t>完成毕业论文、毕业综合实践课题任务，并撰写毕业论文、毕业综合实践报告或者毕业作品。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要求</w:t>
            </w:r>
            <w:r>
              <w:rPr>
                <w:rFonts w:hint="eastAsia" w:asciiTheme="minorEastAsia" w:hAnsiTheme="minorEastAsia" w:eastAsiaTheme="minorEastAsia"/>
                <w:color w:val="000000" w:themeColor="text1"/>
                <w:szCs w:val="21"/>
                <w14:textFill>
                  <w14:solidFill>
                    <w14:schemeClr w14:val="tx1"/>
                  </w14:solidFill>
                </w14:textFill>
              </w:rPr>
              <w:t>：符合毕业论文、毕业综合实践报告、毕业作品撰写规范。</w:t>
            </w:r>
          </w:p>
        </w:tc>
        <w:tc>
          <w:tcPr>
            <w:tcW w:w="47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毕业论文、毕业综合实践文档、毕业作品</w:t>
            </w:r>
          </w:p>
        </w:tc>
        <w:tc>
          <w:tcPr>
            <w:tcW w:w="25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olor w:val="000000" w:themeColor="text1"/>
                <w:sz w:val="18"/>
                <w:szCs w:val="18"/>
                <w14:textFill>
                  <w14:solidFill>
                    <w14:schemeClr w14:val="tx1"/>
                  </w14:solidFill>
                </w14:textFill>
              </w:rPr>
            </w:pPr>
          </w:p>
        </w:tc>
      </w:tr>
    </w:tbl>
    <w:p>
      <w:pPr>
        <w:widowControl/>
        <w:spacing w:line="360" w:lineRule="auto"/>
        <w:rPr>
          <w:rFonts w:cs="Angsana New" w:asciiTheme="minorEastAsia" w:hAnsiTheme="minorEastAsia" w:eastAsiaTheme="minorEastAsia"/>
          <w:bCs/>
          <w:color w:val="000000" w:themeColor="text1"/>
          <w:szCs w:val="21"/>
          <w:lang w:bidi="th-TH"/>
          <w14:textFill>
            <w14:solidFill>
              <w14:schemeClr w14:val="tx1"/>
            </w14:solidFill>
          </w14:textFill>
        </w:rPr>
      </w:pPr>
    </w:p>
    <w:p>
      <w:pPr>
        <w:spacing w:line="360" w:lineRule="auto"/>
        <w:rPr>
          <w:rFonts w:cs="Angsana New" w:asciiTheme="minorEastAsia" w:hAnsiTheme="minorEastAsia" w:eastAsiaTheme="minorEastAsia"/>
          <w:bCs/>
          <w:color w:val="000000" w:themeColor="text1"/>
          <w:sz w:val="24"/>
          <w:lang w:bidi="th-TH"/>
          <w14:textFill>
            <w14:solidFill>
              <w14:schemeClr w14:val="tx1"/>
            </w14:solidFill>
          </w14:textFill>
        </w:rPr>
      </w:pPr>
      <w:r>
        <w:rPr>
          <w:rFonts w:hint="eastAsia" w:ascii="黑体" w:hAnsi="黑体" w:eastAsia="黑体" w:cs="Angsana New"/>
          <w:b/>
          <w:bCs/>
          <w:color w:val="000000" w:themeColor="text1"/>
          <w:sz w:val="28"/>
          <w:szCs w:val="28"/>
          <w:lang w:bidi="th-TH"/>
          <w14:textFill>
            <w14:solidFill>
              <w14:schemeClr w14:val="tx1"/>
            </w14:solidFill>
          </w14:textFill>
        </w:rPr>
        <w:t>十、人才培养方案实施说明</w:t>
      </w:r>
    </w:p>
    <w:p>
      <w:pPr>
        <w:widowControl/>
        <w:spacing w:line="360" w:lineRule="auto"/>
        <w:jc w:val="left"/>
        <w:rPr>
          <w:rFonts w:ascii="宋体" w:hAnsi="宋体" w:cs="Angsana New"/>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（一）人才培养模式及特色</w:t>
      </w:r>
    </w:p>
    <w:p>
      <w:pPr>
        <w:widowControl/>
        <w:spacing w:line="360" w:lineRule="auto"/>
        <w:ind w:firstLine="480" w:firstLineChars="200"/>
        <w:jc w:val="left"/>
        <w:rPr>
          <w:rFonts w:ascii="宋体" w:hAnsi="宋体" w:cs="Angsana New"/>
          <w:bCs/>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本专业以“数字浙江”为背景，</w:t>
      </w:r>
      <w:r>
        <w:rPr>
          <w:rFonts w:hint="eastAsia" w:ascii="宋体" w:hAnsi="宋体" w:cs="Angsana New"/>
          <w:bCs/>
          <w:color w:val="000000" w:themeColor="text1"/>
          <w:sz w:val="24"/>
          <w14:textFill>
            <w14:solidFill>
              <w14:schemeClr w14:val="tx1"/>
            </w14:solidFill>
          </w14:textFill>
        </w:rPr>
        <w:t>立足行业人才需求，突出职业技能培养，实行“校企合作、工学结合”的复合型电商人才培养新模式。本专业在满足传统互联网企业电子商务岗位人才需求的基础上，结合现代企业数字商贸的需要，培养技术类、商务类、运营管理类电商人才，同时</w:t>
      </w:r>
      <w:r>
        <w:rPr>
          <w:rFonts w:hint="eastAsia" w:cs="Angsana New" w:asciiTheme="minorEastAsia" w:hAnsiTheme="minorEastAsia"/>
          <w:color w:val="000000" w:themeColor="text1"/>
          <w:sz w:val="24"/>
          <w:lang w:bidi="th-TH"/>
          <w14:textFill>
            <w14:solidFill>
              <w14:schemeClr w14:val="tx1"/>
            </w14:solidFill>
          </w14:textFill>
        </w:rPr>
        <w:t>培养学生的“职业岗位能力”与“创新创业能力”，实现专创深度融合。</w:t>
      </w:r>
      <w:r>
        <w:rPr>
          <w:rFonts w:hint="eastAsia" w:ascii="宋体" w:hAnsi="宋体" w:cs="Angsana New"/>
          <w:bCs/>
          <w:color w:val="000000" w:themeColor="text1"/>
          <w:sz w:val="24"/>
          <w14:textFill>
            <w14:solidFill>
              <w14:schemeClr w14:val="tx1"/>
            </w14:solidFill>
          </w14:textFill>
        </w:rPr>
        <w:t>通过校企合作和学徒制，让学生进入企业顶岗实习，熟悉实际岗位工作内容，增强理论知识应用能力。通过“以赛代考”，“以赛代毕业设计”等模式，激发学生的学习潜力和创造力，提升学生的知识应用能力和职业发展能力。</w:t>
      </w:r>
    </w:p>
    <w:p>
      <w:pPr>
        <w:widowControl/>
        <w:spacing w:line="360" w:lineRule="auto"/>
        <w:jc w:val="left"/>
        <w:rPr>
          <w:rFonts w:ascii="宋体" w:hAnsi="宋体" w:cs="Angsana New"/>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（二）教学条件与教学资源</w:t>
      </w:r>
    </w:p>
    <w:p>
      <w:pPr>
        <w:widowControl/>
        <w:spacing w:line="360" w:lineRule="auto"/>
        <w:ind w:firstLine="480" w:firstLineChars="200"/>
        <w:rPr>
          <w:rFonts w:ascii="宋体" w:hAnsi="宋体" w:cs="Angsana New"/>
          <w:color w:val="000000" w:themeColor="text1"/>
          <w:sz w:val="24"/>
          <w14:textFill>
            <w14:solidFill>
              <w14:schemeClr w14:val="tx1"/>
            </w14:solidFill>
          </w14:textFill>
        </w:rPr>
      </w:pPr>
      <w:r>
        <w:rPr>
          <w:rFonts w:hint="eastAsia" w:ascii="宋体" w:hAnsi="宋体" w:cs="Angsana New"/>
          <w:color w:val="000000" w:themeColor="text1"/>
          <w:sz w:val="24"/>
          <w:lang w:bidi="ar"/>
          <w14:textFill>
            <w14:solidFill>
              <w14:schemeClr w14:val="tx1"/>
            </w14:solidFill>
          </w14:textFill>
        </w:rPr>
        <w:t>1.师资队伍</w:t>
      </w:r>
    </w:p>
    <w:p>
      <w:pPr>
        <w:widowControl/>
        <w:spacing w:line="360" w:lineRule="auto"/>
        <w:ind w:firstLine="480" w:firstLineChars="200"/>
        <w:rPr>
          <w:rFonts w:ascii="宋体" w:hAnsi="宋体" w:cs="Angsana New"/>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本专业具有一只结构合理、专兼职结合的专业教学团队，其中专任教师中具有中高级职称的教师占</w:t>
      </w:r>
      <w:r>
        <w:rPr>
          <w:rFonts w:hint="eastAsia" w:ascii="宋体" w:hAnsi="宋体" w:cs="Angsana New"/>
          <w:color w:val="000000" w:themeColor="text1"/>
          <w:sz w:val="24"/>
          <w:lang w:bidi="ar"/>
          <w14:textFill>
            <w14:solidFill>
              <w14:schemeClr w14:val="tx1"/>
            </w14:solidFill>
          </w14:textFill>
        </w:rPr>
        <w:t>50%，双师型教师占70%，硕士学位教师占</w:t>
      </w:r>
      <w:r>
        <w:rPr>
          <w:rFonts w:ascii="宋体" w:hAnsi="宋体" w:cs="Angsana New"/>
          <w:color w:val="000000" w:themeColor="text1"/>
          <w:sz w:val="24"/>
          <w:lang w:bidi="ar"/>
          <w14:textFill>
            <w14:solidFill>
              <w14:schemeClr w14:val="tx1"/>
            </w14:solidFill>
          </w14:textFill>
        </w:rPr>
        <w:t>100</w:t>
      </w:r>
      <w:r>
        <w:rPr>
          <w:rFonts w:hint="eastAsia" w:ascii="宋体" w:hAnsi="宋体" w:cs="Angsana New"/>
          <w:color w:val="000000" w:themeColor="text1"/>
          <w:sz w:val="24"/>
          <w:lang w:bidi="ar"/>
          <w14:textFill>
            <w14:solidFill>
              <w14:schemeClr w14:val="tx1"/>
            </w14:solidFill>
          </w14:textFill>
        </w:rPr>
        <w:t>%。专兼职教学团队能够胜任本人才培养方案过规定的各项教学任务。</w:t>
      </w:r>
    </w:p>
    <w:p>
      <w:pPr>
        <w:widowControl/>
        <w:spacing w:line="360" w:lineRule="auto"/>
        <w:ind w:firstLine="480" w:firstLineChars="200"/>
        <w:rPr>
          <w:rFonts w:ascii="宋体" w:hAnsi="宋体" w:cs="Angsana New"/>
          <w:color w:val="000000" w:themeColor="text1"/>
          <w:sz w:val="24"/>
          <w14:textFill>
            <w14:solidFill>
              <w14:schemeClr w14:val="tx1"/>
            </w14:solidFill>
          </w14:textFill>
        </w:rPr>
      </w:pPr>
      <w:r>
        <w:rPr>
          <w:rFonts w:hint="eastAsia" w:ascii="宋体" w:hAnsi="宋体" w:cs="Angsana New"/>
          <w:color w:val="000000" w:themeColor="text1"/>
          <w:sz w:val="24"/>
          <w:lang w:bidi="ar"/>
          <w14:textFill>
            <w14:solidFill>
              <w14:schemeClr w14:val="tx1"/>
            </w14:solidFill>
          </w14:textFill>
        </w:rPr>
        <w:t>2.教学设施</w:t>
      </w:r>
    </w:p>
    <w:p>
      <w:pPr>
        <w:spacing w:line="360" w:lineRule="auto"/>
        <w:ind w:firstLine="480" w:firstLineChars="200"/>
        <w:rPr>
          <w:rFonts w:ascii="宋体" w:hAnsi="宋体" w:cs="Angsana New"/>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具备相对成熟的校内实训基地、校外实习基地等，条件、设施比较完备。依据高职高专人才培养需要，进行实训基地架构的规划与设计。深化与企业的合作，引企业入驻校园，校企共建具有高度专业性和针对性的实训基地，共同开发高水平的实训项目，通过实训项目对保证人才培养质量，拟与字节跳动、温州电商直播产业园等多家企业合作共建了校外实训基地，为学生开展实习实习提供了良好的保障。</w:t>
      </w:r>
    </w:p>
    <w:p>
      <w:pPr>
        <w:widowControl/>
        <w:spacing w:line="360" w:lineRule="auto"/>
        <w:ind w:firstLine="480" w:firstLineChars="200"/>
        <w:rPr>
          <w:rFonts w:ascii="宋体" w:hAnsi="宋体" w:cs="Angsana New"/>
          <w:color w:val="000000" w:themeColor="text1"/>
          <w:sz w:val="24"/>
          <w14:textFill>
            <w14:solidFill>
              <w14:schemeClr w14:val="tx1"/>
            </w14:solidFill>
          </w14:textFill>
        </w:rPr>
      </w:pPr>
      <w:r>
        <w:rPr>
          <w:rFonts w:hint="eastAsia" w:ascii="宋体" w:hAnsi="宋体" w:cs="Angsana New"/>
          <w:color w:val="000000" w:themeColor="text1"/>
          <w:sz w:val="24"/>
          <w:lang w:bidi="ar"/>
          <w14:textFill>
            <w14:solidFill>
              <w14:schemeClr w14:val="tx1"/>
            </w14:solidFill>
          </w14:textFill>
        </w:rPr>
        <w:t>3.教学资源</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（1）专业特设设计阅览室，现有与本专业相关约1000余册，每年预投入10万元购置专业书籍。</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（2）学院目前与本专业相关的数字资源，包括中国知网数据库、维普中文期刊数据库、超星移动图书馆等。</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（3）教材选用情况：一般是首选高职高专“十三五”教材，再选校企合作教材、教师自编校本教材。目前教师自编校本教材1本。</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w:t>
      </w:r>
      <w:r>
        <w:rPr>
          <w:rFonts w:ascii="宋体" w:hAnsi="宋体" w:cs="宋体"/>
          <w:color w:val="000000" w:themeColor="text1"/>
          <w:sz w:val="24"/>
          <w:lang w:bidi="ar"/>
          <w14:textFill>
            <w14:solidFill>
              <w14:schemeClr w14:val="tx1"/>
            </w14:solidFill>
          </w14:textFill>
        </w:rPr>
        <w:t>三</w:t>
      </w:r>
      <w:r>
        <w:rPr>
          <w:rFonts w:hint="eastAsia" w:ascii="宋体" w:hAnsi="宋体" w:cs="宋体"/>
          <w:color w:val="000000" w:themeColor="text1"/>
          <w:sz w:val="24"/>
          <w:lang w:bidi="ar"/>
          <w14:textFill>
            <w14:solidFill>
              <w14:schemeClr w14:val="tx1"/>
            </w14:solidFill>
          </w14:textFill>
        </w:rPr>
        <w:t>）人才培养方案实施建议</w:t>
      </w:r>
    </w:p>
    <w:p>
      <w:pPr>
        <w:widowControl/>
        <w:spacing w:line="360" w:lineRule="auto"/>
        <w:ind w:left="420" w:leftChars="200"/>
        <w:jc w:val="left"/>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 xml:space="preserve">（1）实践教学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基于“岗位-能力-课程”的分析，构建“训研创”一体化的实践教学，“训”包括单项技能训练、综合技能训练、职业能力训练、创新创业训练，依托校内校企共建实训基地，实现真实运营平台搭建、真实运营项目实施、真实运营数据考核；“研”主要指训中研，依托电商研发与服务中心和校企师资团队，以导师制、科研学分互换机制实现对专业实训的科研反哺；“创”即研中创，依托校内电商孵化园，以企业真实需求的创业项目为基点，为学生创业营造孵化环境。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（2）课堂教学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以生为本，探索项目导向、任务驱动的学做一体的教学模式，实现课内课外协同教学，学校应结合实际，开设安全教育、社会责任、绿色环保、管理等人文素养、科学素养方面的选修课程、拓展课程或专题讲座（活动），将思政教育融入到专业课程教学中，实现全学程育人，培养学生综合能力。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（3）创业教育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以“敢为人先，特别能创业”的温州人精神为引领，实施与专业融合的创新创业教育，将创新创业教育融入到专业课程教学和有关实践性教学环节中；学生完成专业人才培养方案规定的全部课程学习后可自主选择进入由创业学院设置的“实验班”进行创业能力培养、创业实践锻炼和电商项目运营，以实战项目牵引。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（4）学习评价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改革传统的学生评价手段和方法，采用阶段评价、目标评价、项目评价、理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论与实践一体化评价模式，注重过程考核，多维度考核学生的表现。创新评价主体，可以聘请企业技术人员、学生等参与评价。关注评价的多元性，结合课堂提问、学生作业、平时测验、实验实训及考试情况，综合评价学生成绩。应注重学生动手能力和实践中分析问题、解决问题能力的考核，对在学习和应用上有创新的学生应予特别鼓励，全面综合评价学生能力。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w:t>
      </w:r>
      <w:r>
        <w:rPr>
          <w:rFonts w:ascii="宋体" w:hAnsi="宋体" w:cs="宋体"/>
          <w:color w:val="000000" w:themeColor="text1"/>
          <w:sz w:val="24"/>
          <w:lang w:bidi="ar"/>
          <w14:textFill>
            <w14:solidFill>
              <w14:schemeClr w14:val="tx1"/>
            </w14:solidFill>
          </w14:textFill>
        </w:rPr>
        <w:t>四</w:t>
      </w:r>
      <w:r>
        <w:rPr>
          <w:rFonts w:hint="eastAsia" w:ascii="宋体" w:hAnsi="宋体" w:cs="宋体"/>
          <w:color w:val="000000" w:themeColor="text1"/>
          <w:sz w:val="24"/>
          <w:lang w:bidi="ar"/>
          <w14:textFill>
            <w14:solidFill>
              <w14:schemeClr w14:val="tx1"/>
            </w14:solidFill>
          </w14:textFill>
        </w:rPr>
        <w:t>）学生可持续发展建议</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学生目前可通过两种途径继续深造：第一，通过参加浙江省普通高等学校本科插班生考试考入普通本科高校学习，毕业后可获得全日制本科文凭；第二，学生可在校自考本科或通过函授、网络学院专升本。</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w:t>
      </w:r>
      <w:r>
        <w:rPr>
          <w:rFonts w:ascii="宋体" w:hAnsi="宋体" w:cs="宋体"/>
          <w:color w:val="000000" w:themeColor="text1"/>
          <w:sz w:val="24"/>
          <w:lang w:bidi="ar"/>
          <w14:textFill>
            <w14:solidFill>
              <w14:schemeClr w14:val="tx1"/>
            </w14:solidFill>
          </w14:textFill>
        </w:rPr>
        <w:t>五</w:t>
      </w:r>
      <w:r>
        <w:rPr>
          <w:rFonts w:hint="eastAsia" w:ascii="宋体" w:hAnsi="宋体" w:cs="宋体"/>
          <w:color w:val="000000" w:themeColor="text1"/>
          <w:sz w:val="24"/>
          <w:lang w:bidi="ar"/>
          <w14:textFill>
            <w14:solidFill>
              <w14:schemeClr w14:val="tx1"/>
            </w14:solidFill>
          </w14:textFill>
        </w:rPr>
        <w:t>）质量保障体系</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充分发挥学院教学委员会的全局指导作用和专业指导委员会的实践指导作用，以及学院教学行政管理部门（教务处、实训中心和督导处）的监督作用，具体来说，通过以下措施保证人才培养质量：</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学院建有“学院-系-教研室”三级管理自我诊断与改进制度，建有健全的专业教学质量监控管理制度，完善的课堂教学、教学评价、实习实训、毕业设计以及专业调研、人才培养方案修订、资源建设等方面的质量标准，通过教学实施、过程监控、质量评价和持续改进，达成人才培养规格。</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学院有完善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学院建立毕业生跟踪反馈机制及社会评价机制，并对生源情况、在校生学业水平、毕业生就业情况等进行分析，定期评价人才培养质量和培养目标达成情况。</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专业团队将充分利用评价分析结果有效改进专业教学，持续提高人才培养质量。</w:t>
      </w:r>
    </w:p>
    <w:p>
      <w:pPr>
        <w:spacing w:line="360" w:lineRule="auto"/>
        <w:rPr>
          <w:rFonts w:ascii="宋体" w:hAnsi="宋体" w:cs="宋体"/>
          <w:color w:val="000000" w:themeColor="text1"/>
          <w:sz w:val="24"/>
          <w:lang w:bidi="ar"/>
          <w14:textFill>
            <w14:solidFill>
              <w14:schemeClr w14:val="tx1"/>
            </w14:solidFill>
          </w14:textFill>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Angsana New">
    <w:altName w:val="Times New Roman"/>
    <w:panose1 w:val="02020603050405020304"/>
    <w:charset w:val="00"/>
    <w:family w:val="roman"/>
    <w:pitch w:val="default"/>
    <w:sig w:usb0="00000000" w:usb1="00000000" w:usb2="00000000" w:usb3="00000000" w:csb0="00010001"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991212"/>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D6EF4"/>
    <w:multiLevelType w:val="singleLevel"/>
    <w:tmpl w:val="3D5D6EF4"/>
    <w:lvl w:ilvl="0" w:tentative="0">
      <w:start w:val="3"/>
      <w:numFmt w:val="chineseCounting"/>
      <w:suff w:val="nothing"/>
      <w:lvlText w:val="%1、"/>
      <w:lvlJc w:val="left"/>
      <w:rPr>
        <w:rFonts w:hint="eastAsia"/>
      </w:rPr>
    </w:lvl>
  </w:abstractNum>
  <w:abstractNum w:abstractNumId="1">
    <w:nsid w:val="606C3D70"/>
    <w:multiLevelType w:val="singleLevel"/>
    <w:tmpl w:val="606C3D70"/>
    <w:lvl w:ilvl="0" w:tentative="0">
      <w:start w:val="2"/>
      <w:numFmt w:val="chineseCounting"/>
      <w:suff w:val="nothing"/>
      <w:lvlText w:val="（%1）"/>
      <w:lvlJc w:val="left"/>
    </w:lvl>
  </w:abstractNum>
  <w:abstractNum w:abstractNumId="2">
    <w:nsid w:val="606C4ADE"/>
    <w:multiLevelType w:val="singleLevel"/>
    <w:tmpl w:val="606C4ADE"/>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C7A"/>
    <w:rsid w:val="00065625"/>
    <w:rsid w:val="000A0A73"/>
    <w:rsid w:val="000B7C8C"/>
    <w:rsid w:val="000E433A"/>
    <w:rsid w:val="00166CA2"/>
    <w:rsid w:val="00172A27"/>
    <w:rsid w:val="00187FE6"/>
    <w:rsid w:val="001A0A23"/>
    <w:rsid w:val="001F69B6"/>
    <w:rsid w:val="002624FE"/>
    <w:rsid w:val="002B278C"/>
    <w:rsid w:val="00337935"/>
    <w:rsid w:val="00380768"/>
    <w:rsid w:val="003F10E2"/>
    <w:rsid w:val="00434603"/>
    <w:rsid w:val="00450CAB"/>
    <w:rsid w:val="005571A7"/>
    <w:rsid w:val="0056499E"/>
    <w:rsid w:val="005A694A"/>
    <w:rsid w:val="005D45B3"/>
    <w:rsid w:val="005E2E88"/>
    <w:rsid w:val="005F3CF4"/>
    <w:rsid w:val="006170EB"/>
    <w:rsid w:val="006219F4"/>
    <w:rsid w:val="00676D51"/>
    <w:rsid w:val="006850A5"/>
    <w:rsid w:val="007B514B"/>
    <w:rsid w:val="007B6189"/>
    <w:rsid w:val="007E50A9"/>
    <w:rsid w:val="008153BC"/>
    <w:rsid w:val="008634DB"/>
    <w:rsid w:val="0089021A"/>
    <w:rsid w:val="008D610E"/>
    <w:rsid w:val="00901FD6"/>
    <w:rsid w:val="00964879"/>
    <w:rsid w:val="00A0503E"/>
    <w:rsid w:val="00A626BA"/>
    <w:rsid w:val="00A8669B"/>
    <w:rsid w:val="00B216C6"/>
    <w:rsid w:val="00B22009"/>
    <w:rsid w:val="00B31D2E"/>
    <w:rsid w:val="00BD553F"/>
    <w:rsid w:val="00BD71F6"/>
    <w:rsid w:val="00C2394F"/>
    <w:rsid w:val="00C3752F"/>
    <w:rsid w:val="00C443C7"/>
    <w:rsid w:val="00C66F67"/>
    <w:rsid w:val="00D92677"/>
    <w:rsid w:val="00DE063C"/>
    <w:rsid w:val="00E47E49"/>
    <w:rsid w:val="00E83054"/>
    <w:rsid w:val="00F248CA"/>
    <w:rsid w:val="023011F8"/>
    <w:rsid w:val="04B31D1B"/>
    <w:rsid w:val="05735A29"/>
    <w:rsid w:val="059D0DBC"/>
    <w:rsid w:val="06076722"/>
    <w:rsid w:val="083346BD"/>
    <w:rsid w:val="0B4504E7"/>
    <w:rsid w:val="0BA20705"/>
    <w:rsid w:val="0BF027CF"/>
    <w:rsid w:val="0C99149D"/>
    <w:rsid w:val="0D802A67"/>
    <w:rsid w:val="0DFF10E9"/>
    <w:rsid w:val="0E304879"/>
    <w:rsid w:val="0E90207E"/>
    <w:rsid w:val="0F801A7D"/>
    <w:rsid w:val="10A109B9"/>
    <w:rsid w:val="13FBFDDE"/>
    <w:rsid w:val="148F4356"/>
    <w:rsid w:val="14B81D09"/>
    <w:rsid w:val="15672D92"/>
    <w:rsid w:val="160301E5"/>
    <w:rsid w:val="16811435"/>
    <w:rsid w:val="17926B99"/>
    <w:rsid w:val="17A14CB1"/>
    <w:rsid w:val="19E174B6"/>
    <w:rsid w:val="1B2A2134"/>
    <w:rsid w:val="1CD71F6A"/>
    <w:rsid w:val="1E5669A0"/>
    <w:rsid w:val="216A4C8D"/>
    <w:rsid w:val="2266573C"/>
    <w:rsid w:val="227C31CB"/>
    <w:rsid w:val="22A54873"/>
    <w:rsid w:val="2401209B"/>
    <w:rsid w:val="248E0C20"/>
    <w:rsid w:val="24CF181C"/>
    <w:rsid w:val="26220AF9"/>
    <w:rsid w:val="2686352A"/>
    <w:rsid w:val="2788531E"/>
    <w:rsid w:val="279C6E45"/>
    <w:rsid w:val="299C4AFA"/>
    <w:rsid w:val="29B01D16"/>
    <w:rsid w:val="2B097F9D"/>
    <w:rsid w:val="2C9200F2"/>
    <w:rsid w:val="2C985AD9"/>
    <w:rsid w:val="2EE35127"/>
    <w:rsid w:val="2F665326"/>
    <w:rsid w:val="3086134D"/>
    <w:rsid w:val="30BD3C56"/>
    <w:rsid w:val="322B21AF"/>
    <w:rsid w:val="32AA48D1"/>
    <w:rsid w:val="33D21C2B"/>
    <w:rsid w:val="33F2047B"/>
    <w:rsid w:val="343A0B17"/>
    <w:rsid w:val="34757C43"/>
    <w:rsid w:val="352B7431"/>
    <w:rsid w:val="37A2383B"/>
    <w:rsid w:val="39750C1C"/>
    <w:rsid w:val="3DCE2CF3"/>
    <w:rsid w:val="3F0E0EB5"/>
    <w:rsid w:val="3F185F0D"/>
    <w:rsid w:val="3FBA12BA"/>
    <w:rsid w:val="40FD0D61"/>
    <w:rsid w:val="41736030"/>
    <w:rsid w:val="42705B64"/>
    <w:rsid w:val="431418E8"/>
    <w:rsid w:val="46734B44"/>
    <w:rsid w:val="477E250E"/>
    <w:rsid w:val="4A0B19C7"/>
    <w:rsid w:val="4A361951"/>
    <w:rsid w:val="4A9A09D8"/>
    <w:rsid w:val="4D083C02"/>
    <w:rsid w:val="4DF01968"/>
    <w:rsid w:val="4F2B2AD3"/>
    <w:rsid w:val="4F3E34C1"/>
    <w:rsid w:val="4FA53DCF"/>
    <w:rsid w:val="5057118F"/>
    <w:rsid w:val="505D777D"/>
    <w:rsid w:val="51B94981"/>
    <w:rsid w:val="533E0FBA"/>
    <w:rsid w:val="539D6EA8"/>
    <w:rsid w:val="54635440"/>
    <w:rsid w:val="54BE65D1"/>
    <w:rsid w:val="562327A6"/>
    <w:rsid w:val="56564822"/>
    <w:rsid w:val="58AB7CC7"/>
    <w:rsid w:val="59090B97"/>
    <w:rsid w:val="592C3577"/>
    <w:rsid w:val="59D43E87"/>
    <w:rsid w:val="5A496443"/>
    <w:rsid w:val="5ABD4DC2"/>
    <w:rsid w:val="5B0E3969"/>
    <w:rsid w:val="5C566BB9"/>
    <w:rsid w:val="5E0E10AD"/>
    <w:rsid w:val="5EA01D93"/>
    <w:rsid w:val="5F0254A3"/>
    <w:rsid w:val="5F0859BD"/>
    <w:rsid w:val="5F467E04"/>
    <w:rsid w:val="60223DD4"/>
    <w:rsid w:val="633A30EE"/>
    <w:rsid w:val="65DA1AC1"/>
    <w:rsid w:val="66C0159E"/>
    <w:rsid w:val="68213D5F"/>
    <w:rsid w:val="68406E03"/>
    <w:rsid w:val="6891563C"/>
    <w:rsid w:val="693939B6"/>
    <w:rsid w:val="693D78AE"/>
    <w:rsid w:val="69552EF6"/>
    <w:rsid w:val="69597C1D"/>
    <w:rsid w:val="6967003B"/>
    <w:rsid w:val="69E247AD"/>
    <w:rsid w:val="69F50655"/>
    <w:rsid w:val="6AB547B5"/>
    <w:rsid w:val="6AF84208"/>
    <w:rsid w:val="6B211378"/>
    <w:rsid w:val="6D3E1626"/>
    <w:rsid w:val="6D694E34"/>
    <w:rsid w:val="6E1F126C"/>
    <w:rsid w:val="6FCC5413"/>
    <w:rsid w:val="6FDE3843"/>
    <w:rsid w:val="72266BF6"/>
    <w:rsid w:val="737B4AAF"/>
    <w:rsid w:val="740F6429"/>
    <w:rsid w:val="77E77F50"/>
    <w:rsid w:val="78B77892"/>
    <w:rsid w:val="79137C1C"/>
    <w:rsid w:val="7B564024"/>
    <w:rsid w:val="7BA719D0"/>
    <w:rsid w:val="7CC81D3A"/>
    <w:rsid w:val="7D1B4BFE"/>
    <w:rsid w:val="7DD54B07"/>
    <w:rsid w:val="7DE74D7A"/>
    <w:rsid w:val="7E273B66"/>
    <w:rsid w:val="7EFFE1A9"/>
    <w:rsid w:val="7F3527A4"/>
    <w:rsid w:val="E6FB56BE"/>
    <w:rsid w:val="F6BBE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footnote reference"/>
    <w:qFormat/>
    <w:uiPriority w:val="0"/>
    <w:rPr>
      <w:vertAlign w:val="superscript"/>
    </w:rPr>
  </w:style>
  <w:style w:type="paragraph" w:customStyle="1" w:styleId="12">
    <w:name w:val="正文（小四）"/>
    <w:basedOn w:val="1"/>
    <w:qFormat/>
    <w:uiPriority w:val="0"/>
    <w:pPr>
      <w:spacing w:line="360" w:lineRule="auto"/>
      <w:ind w:firstLine="200" w:firstLineChars="200"/>
    </w:pPr>
    <w:rPr>
      <w:sz w:val="24"/>
    </w:rPr>
  </w:style>
  <w:style w:type="paragraph" w:customStyle="1" w:styleId="13">
    <w:name w:val="_Style 2"/>
    <w:basedOn w:val="1"/>
    <w:qFormat/>
    <w:uiPriority w:val="34"/>
    <w:pPr>
      <w:ind w:firstLine="420" w:firstLineChars="200"/>
    </w:pPr>
    <w:rPr>
      <w:rFonts w:ascii="Calibri" w:hAnsi="Calibri"/>
      <w:szCs w:val="22"/>
    </w:rPr>
  </w:style>
  <w:style w:type="character" w:customStyle="1" w:styleId="14">
    <w:name w:val="批注框文本 字符"/>
    <w:basedOn w:val="9"/>
    <w:link w:val="2"/>
    <w:qFormat/>
    <w:uiPriority w:val="0"/>
    <w:rPr>
      <w:kern w:val="2"/>
      <w:sz w:val="18"/>
      <w:szCs w:val="18"/>
    </w:rPr>
  </w:style>
  <w:style w:type="character" w:customStyle="1" w:styleId="15">
    <w:name w:val="页眉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8F9AB-BB20-4212-A5E6-17B8245FD57E}">
  <ds:schemaRefs/>
</ds:datastoreItem>
</file>

<file path=docProps/app.xml><?xml version="1.0" encoding="utf-8"?>
<Properties xmlns="http://schemas.openxmlformats.org/officeDocument/2006/extended-properties" xmlns:vt="http://schemas.openxmlformats.org/officeDocument/2006/docPropsVTypes">
  <Template>Normal</Template>
  <Pages>13</Pages>
  <Words>1621</Words>
  <Characters>9246</Characters>
  <Lines>77</Lines>
  <Paragraphs>21</Paragraphs>
  <TotalTime>1</TotalTime>
  <ScaleCrop>false</ScaleCrop>
  <LinksUpToDate>false</LinksUpToDate>
  <CharactersWithSpaces>10846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2021-04-07T01:03:00Z</dcterms:created>
  <dc:creator>芒果</dc:creator>
  <cp:lastModifiedBy>芒果</cp:lastModifiedBy>
  <cp:lastPrinted>2021-04-29T05:17:00Z</cp:lastPrinted>
  <dcterms:modified xsi:type="dcterms:W3CDTF">2021-07-28T07:34:16Z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1374FB2BCCC348DE8BAD01CCBCCEC85C</vt:lpwstr>
  </property>
</Properties>
</file>